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7C7E" w14:textId="77777777" w:rsidR="0057158A" w:rsidRDefault="0057158A" w:rsidP="00A2270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284D" w:rsidRPr="00B0284D" w14:paraId="378A7841" w14:textId="77777777" w:rsidTr="00EC69C7">
        <w:tc>
          <w:tcPr>
            <w:tcW w:w="10682" w:type="dxa"/>
            <w:shd w:val="clear" w:color="auto" w:fill="auto"/>
          </w:tcPr>
          <w:p w14:paraId="5D26E0C9" w14:textId="77777777" w:rsidR="00B0284D" w:rsidRPr="00B0284D" w:rsidRDefault="00B0284D" w:rsidP="00EC69C7">
            <w:pPr>
              <w:autoSpaceDE w:val="0"/>
              <w:autoSpaceDN w:val="0"/>
              <w:adjustRightInd w:val="0"/>
            </w:pPr>
            <w:r w:rsidRPr="00B0284D">
              <w:t>Name</w:t>
            </w:r>
          </w:p>
        </w:tc>
      </w:tr>
      <w:tr w:rsidR="00B0284D" w:rsidRPr="00B0284D" w14:paraId="2A720DCC" w14:textId="77777777" w:rsidTr="00EC69C7">
        <w:tc>
          <w:tcPr>
            <w:tcW w:w="10682" w:type="dxa"/>
            <w:shd w:val="clear" w:color="auto" w:fill="auto"/>
          </w:tcPr>
          <w:p w14:paraId="56342B68" w14:textId="77777777" w:rsidR="00B0284D" w:rsidRPr="00B0284D" w:rsidRDefault="00B0284D" w:rsidP="00EC69C7">
            <w:pPr>
              <w:autoSpaceDE w:val="0"/>
              <w:autoSpaceDN w:val="0"/>
              <w:adjustRightInd w:val="0"/>
            </w:pPr>
            <w:r w:rsidRPr="00B0284D">
              <w:t>Date</w:t>
            </w:r>
          </w:p>
        </w:tc>
      </w:tr>
      <w:tr w:rsidR="00B0284D" w:rsidRPr="00B0284D" w14:paraId="24C7DDEB" w14:textId="77777777" w:rsidTr="00EC69C7">
        <w:tc>
          <w:tcPr>
            <w:tcW w:w="10682" w:type="dxa"/>
            <w:shd w:val="clear" w:color="auto" w:fill="auto"/>
          </w:tcPr>
          <w:p w14:paraId="74881CDA" w14:textId="77777777" w:rsidR="00B0284D" w:rsidRPr="00B0284D" w:rsidRDefault="00B0284D" w:rsidP="00EC69C7">
            <w:pPr>
              <w:autoSpaceDE w:val="0"/>
              <w:autoSpaceDN w:val="0"/>
              <w:adjustRightInd w:val="0"/>
            </w:pPr>
            <w:r w:rsidRPr="00B0284D">
              <w:t>Grade</w:t>
            </w:r>
          </w:p>
        </w:tc>
      </w:tr>
    </w:tbl>
    <w:p w14:paraId="0F94F8AE" w14:textId="71924684" w:rsidR="00B03F96" w:rsidRDefault="00B03F96" w:rsidP="009A2978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7A4DC4FC" w14:textId="77777777" w:rsidR="00B03F96" w:rsidRDefault="00B03F96" w:rsidP="009A2978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6DD0B630" w14:textId="6114E97A" w:rsidR="00FB017C" w:rsidRPr="00F369E5" w:rsidRDefault="009C3B3E" w:rsidP="009A2978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F369E5">
        <w:rPr>
          <w:rFonts w:ascii="Calibri" w:hAnsi="Calibri" w:cs="Calibri"/>
          <w:b/>
          <w:bCs/>
          <w:u w:val="single"/>
        </w:rPr>
        <w:t>LONG QUESTIONS</w:t>
      </w:r>
      <w:r w:rsidR="00660EE6" w:rsidRPr="00F369E5">
        <w:rPr>
          <w:rFonts w:ascii="Calibri" w:hAnsi="Calibri" w:cs="Calibri"/>
          <w:b/>
          <w:bCs/>
          <w:u w:val="single"/>
        </w:rPr>
        <w:t xml:space="preserve"> (40%)</w:t>
      </w:r>
      <w:r w:rsidRPr="00F369E5">
        <w:rPr>
          <w:rFonts w:ascii="Calibri" w:hAnsi="Calibri" w:cs="Calibri"/>
          <w:b/>
          <w:bCs/>
          <w:u w:val="single"/>
        </w:rPr>
        <w:t xml:space="preserve"> – Answer </w:t>
      </w:r>
      <w:r w:rsidR="00B03F96">
        <w:rPr>
          <w:rFonts w:ascii="Calibri" w:hAnsi="Calibri" w:cs="Calibri"/>
          <w:b/>
          <w:bCs/>
          <w:u w:val="single"/>
        </w:rPr>
        <w:t>BOTH</w:t>
      </w:r>
    </w:p>
    <w:p w14:paraId="7AEA3603" w14:textId="77777777" w:rsidR="009C3B3E" w:rsidRDefault="00FB017C" w:rsidP="00FB017C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  <w:r>
        <w:rPr>
          <w:rFonts w:ascii="Calibri-Bold" w:hAnsi="Calibri-Bold" w:cs="Calibri-Bold"/>
          <w:b/>
          <w:bCs/>
          <w:lang w:val="en-IE" w:eastAsia="en-IE"/>
        </w:rPr>
        <w:t>(</w:t>
      </w:r>
      <w:r w:rsidR="009C3B3E">
        <w:rPr>
          <w:rFonts w:ascii="Calibri-Bold" w:hAnsi="Calibri-Bold" w:cs="Calibri-Bold"/>
          <w:b/>
          <w:bCs/>
          <w:lang w:val="en-IE" w:eastAsia="en-IE"/>
        </w:rPr>
        <w:t>Q1</w:t>
      </w:r>
      <w:r>
        <w:rPr>
          <w:rFonts w:ascii="Calibri-Bold" w:hAnsi="Calibri-Bold" w:cs="Calibri-Bold"/>
          <w:b/>
          <w:bCs/>
          <w:lang w:val="en-IE" w:eastAsia="en-IE"/>
        </w:rPr>
        <w:t xml:space="preserve">) </w:t>
      </w:r>
    </w:p>
    <w:p w14:paraId="257B0E38" w14:textId="3678A689" w:rsidR="00FB017C" w:rsidRDefault="00B03F96" w:rsidP="00B03F9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>Discuss</w:t>
      </w:r>
      <w:r w:rsidR="00FB017C">
        <w:rPr>
          <w:rFonts w:ascii="Calibri" w:hAnsi="Calibri" w:cs="Calibri"/>
          <w:lang w:val="en-IE" w:eastAsia="en-IE"/>
        </w:rPr>
        <w:t xml:space="preserve"> </w:t>
      </w:r>
      <w:r w:rsidR="00660EE6">
        <w:rPr>
          <w:rFonts w:ascii="Calibri" w:hAnsi="Calibri" w:cs="Calibri"/>
          <w:lang w:val="en-IE" w:eastAsia="en-IE"/>
        </w:rPr>
        <w:t xml:space="preserve">the </w:t>
      </w:r>
      <w:r>
        <w:rPr>
          <w:rFonts w:ascii="Calibri" w:hAnsi="Calibri" w:cs="Calibri"/>
          <w:lang w:val="en-IE" w:eastAsia="en-IE"/>
        </w:rPr>
        <w:t xml:space="preserve">functions of the Human Resource Manager in an </w:t>
      </w:r>
      <w:proofErr w:type="gramStart"/>
      <w:r>
        <w:rPr>
          <w:rFonts w:ascii="Calibri" w:hAnsi="Calibri" w:cs="Calibri"/>
          <w:lang w:val="en-IE" w:eastAsia="en-IE"/>
        </w:rPr>
        <w:t>organisation.</w:t>
      </w:r>
      <w:r w:rsidR="00FB017C">
        <w:rPr>
          <w:rFonts w:ascii="Calibri" w:hAnsi="Calibri" w:cs="Calibri"/>
          <w:lang w:val="en-IE" w:eastAsia="en-IE"/>
        </w:rPr>
        <w:t>(</w:t>
      </w:r>
      <w:proofErr w:type="gramEnd"/>
      <w:r w:rsidR="00FB017C">
        <w:rPr>
          <w:rFonts w:ascii="Calibri" w:hAnsi="Calibri" w:cs="Calibri"/>
          <w:lang w:val="en-IE" w:eastAsia="en-IE"/>
        </w:rPr>
        <w:t>2</w:t>
      </w:r>
      <w:r>
        <w:rPr>
          <w:rFonts w:ascii="Calibri" w:hAnsi="Calibri" w:cs="Calibri"/>
          <w:lang w:val="en-IE" w:eastAsia="en-IE"/>
        </w:rPr>
        <w:t>5</w:t>
      </w:r>
      <w:r w:rsidR="00022649">
        <w:rPr>
          <w:rFonts w:ascii="Calibri" w:hAnsi="Calibri" w:cs="Calibri"/>
          <w:lang w:val="en-IE" w:eastAsia="en-IE"/>
        </w:rPr>
        <w:t>m</w:t>
      </w:r>
      <w:r w:rsidR="00FB017C">
        <w:rPr>
          <w:rFonts w:ascii="Calibri" w:hAnsi="Calibri" w:cs="Calibri"/>
          <w:lang w:val="en-IE" w:eastAsia="en-IE"/>
        </w:rPr>
        <w:t>)</w:t>
      </w:r>
    </w:p>
    <w:p w14:paraId="7CDD517B" w14:textId="77777777" w:rsidR="009C3B3E" w:rsidRDefault="009C3B3E" w:rsidP="00FB017C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</w:p>
    <w:p w14:paraId="7EEC74DC" w14:textId="266B545A" w:rsidR="00022649" w:rsidRPr="00022649" w:rsidRDefault="00B03F96" w:rsidP="00B03F9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 xml:space="preserve">Using a table, </w:t>
      </w:r>
      <w:r w:rsidR="00022649" w:rsidRPr="00022649">
        <w:rPr>
          <w:rFonts w:ascii="Calibri" w:hAnsi="Calibri" w:cs="Calibri"/>
          <w:lang w:val="en-IE" w:eastAsia="en-IE"/>
        </w:rPr>
        <w:t xml:space="preserve">Outline </w:t>
      </w:r>
      <w:r>
        <w:rPr>
          <w:rFonts w:ascii="Calibri" w:hAnsi="Calibri" w:cs="Calibri"/>
          <w:lang w:val="en-IE" w:eastAsia="en-IE"/>
        </w:rPr>
        <w:t xml:space="preserve">the </w:t>
      </w:r>
      <w:r w:rsidRPr="00B03F96">
        <w:rPr>
          <w:rFonts w:ascii="Calibri" w:hAnsi="Calibri" w:cs="Calibri"/>
          <w:b/>
          <w:bCs/>
          <w:lang w:val="en-IE" w:eastAsia="en-IE"/>
        </w:rPr>
        <w:t>similarities</w:t>
      </w:r>
      <w:r>
        <w:rPr>
          <w:rFonts w:ascii="Calibri" w:hAnsi="Calibri" w:cs="Calibri"/>
          <w:lang w:val="en-IE" w:eastAsia="en-IE"/>
        </w:rPr>
        <w:t xml:space="preserve"> and </w:t>
      </w:r>
      <w:r w:rsidRPr="00B03F96">
        <w:rPr>
          <w:rFonts w:ascii="Calibri" w:hAnsi="Calibri" w:cs="Calibri"/>
          <w:b/>
          <w:bCs/>
          <w:lang w:val="en-IE" w:eastAsia="en-IE"/>
        </w:rPr>
        <w:t>differences</w:t>
      </w:r>
      <w:r>
        <w:rPr>
          <w:rFonts w:ascii="Calibri" w:hAnsi="Calibri" w:cs="Calibri"/>
          <w:lang w:val="en-IE" w:eastAsia="en-IE"/>
        </w:rPr>
        <w:t xml:space="preserve"> between a Business and a Household in relation to </w:t>
      </w:r>
      <w:r w:rsidRPr="00B03F96">
        <w:rPr>
          <w:rFonts w:ascii="Calibri" w:hAnsi="Calibri" w:cs="Calibri"/>
          <w:b/>
          <w:bCs/>
          <w:lang w:val="en-IE" w:eastAsia="en-IE"/>
        </w:rPr>
        <w:t>taxation</w:t>
      </w:r>
      <w:r>
        <w:rPr>
          <w:rFonts w:ascii="Calibri" w:hAnsi="Calibri" w:cs="Calibri"/>
          <w:lang w:val="en-IE" w:eastAsia="en-IE"/>
        </w:rPr>
        <w:t>.</w:t>
      </w:r>
      <w:r w:rsidR="00022649" w:rsidRPr="00022649">
        <w:rPr>
          <w:rFonts w:ascii="Calibri" w:hAnsi="Calibri" w:cs="Calibri"/>
          <w:lang w:val="en-IE" w:eastAsia="en-IE"/>
        </w:rPr>
        <w:t xml:space="preserve"> </w:t>
      </w:r>
      <w:r w:rsidR="00022649">
        <w:rPr>
          <w:rFonts w:ascii="Calibri" w:hAnsi="Calibri" w:cs="Calibri"/>
          <w:lang w:val="en-IE" w:eastAsia="en-IE"/>
        </w:rPr>
        <w:t>(</w:t>
      </w:r>
      <w:r>
        <w:rPr>
          <w:rFonts w:ascii="Calibri" w:hAnsi="Calibri" w:cs="Calibri"/>
          <w:lang w:val="en-IE" w:eastAsia="en-IE"/>
        </w:rPr>
        <w:t>30</w:t>
      </w:r>
      <w:r w:rsidR="00022649">
        <w:rPr>
          <w:rFonts w:ascii="Calibri" w:hAnsi="Calibri" w:cs="Calibri"/>
          <w:lang w:val="en-IE" w:eastAsia="en-IE"/>
        </w:rPr>
        <w:t>m)</w:t>
      </w:r>
    </w:p>
    <w:p w14:paraId="504C10F6" w14:textId="77777777" w:rsidR="00022649" w:rsidRDefault="00022649" w:rsidP="00022649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lang w:val="en-IE" w:eastAsia="en-IE"/>
        </w:rPr>
      </w:pPr>
    </w:p>
    <w:p w14:paraId="3EBE3617" w14:textId="77777777" w:rsidR="009C3B3E" w:rsidRDefault="009C3B3E" w:rsidP="00FB017C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</w:p>
    <w:p w14:paraId="222DF356" w14:textId="6F8EADA3" w:rsidR="00FB017C" w:rsidRDefault="00FB017C" w:rsidP="009C3B3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IE" w:eastAsia="en-IE"/>
        </w:rPr>
      </w:pPr>
      <w:r>
        <w:rPr>
          <w:rFonts w:ascii="Calibri-Bold" w:hAnsi="Calibri-Bold" w:cs="Calibri-Bold"/>
          <w:b/>
          <w:bCs/>
          <w:lang w:val="en-IE" w:eastAsia="en-IE"/>
        </w:rPr>
        <w:t>(</w:t>
      </w:r>
      <w:r w:rsidR="009C3B3E">
        <w:rPr>
          <w:rFonts w:ascii="Calibri-Bold" w:hAnsi="Calibri-Bold" w:cs="Calibri-Bold"/>
          <w:b/>
          <w:bCs/>
          <w:lang w:val="en-IE" w:eastAsia="en-IE"/>
        </w:rPr>
        <w:t>Q</w:t>
      </w:r>
      <w:r w:rsidR="00B03F96">
        <w:rPr>
          <w:rFonts w:ascii="Calibri-Bold" w:hAnsi="Calibri-Bold" w:cs="Calibri-Bold"/>
          <w:b/>
          <w:bCs/>
          <w:lang w:val="en-IE" w:eastAsia="en-IE"/>
        </w:rPr>
        <w:t>2</w:t>
      </w:r>
      <w:r>
        <w:rPr>
          <w:rFonts w:ascii="Calibri-Bold" w:hAnsi="Calibri-Bold" w:cs="Calibri-Bold"/>
          <w:b/>
          <w:bCs/>
          <w:lang w:val="en-IE" w:eastAsia="en-IE"/>
        </w:rPr>
        <w:t xml:space="preserve">) </w:t>
      </w:r>
    </w:p>
    <w:p w14:paraId="54A4CECB" w14:textId="197D6147" w:rsidR="00FB017C" w:rsidRDefault="00B03F96" w:rsidP="00B03F96">
      <w:pPr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>Explain any FIVE of the important principles of Insurance</w:t>
      </w:r>
      <w:r w:rsidR="00FB017C">
        <w:rPr>
          <w:rFonts w:ascii="Calibri" w:hAnsi="Calibri" w:cs="Calibri"/>
          <w:lang w:val="en-IE" w:eastAsia="en-IE"/>
        </w:rPr>
        <w:t>.</w:t>
      </w:r>
      <w:r>
        <w:rPr>
          <w:rFonts w:ascii="Calibri" w:hAnsi="Calibri" w:cs="Calibri"/>
          <w:lang w:val="en-IE" w:eastAsia="en-IE"/>
        </w:rPr>
        <w:t xml:space="preserve"> </w:t>
      </w:r>
      <w:r w:rsidR="00FB017C" w:rsidRPr="00B03F96">
        <w:rPr>
          <w:rFonts w:ascii="Calibri" w:hAnsi="Calibri" w:cs="Calibri"/>
          <w:lang w:val="en-IE" w:eastAsia="en-IE"/>
        </w:rPr>
        <w:t>(2</w:t>
      </w:r>
      <w:r w:rsidRPr="00B03F96">
        <w:rPr>
          <w:rFonts w:ascii="Calibri" w:hAnsi="Calibri" w:cs="Calibri"/>
          <w:lang w:val="en-IE" w:eastAsia="en-IE"/>
        </w:rPr>
        <w:t>5</w:t>
      </w:r>
      <w:r w:rsidR="00022649" w:rsidRPr="00B03F96">
        <w:rPr>
          <w:rFonts w:ascii="Calibri" w:hAnsi="Calibri" w:cs="Calibri"/>
          <w:lang w:val="en-IE" w:eastAsia="en-IE"/>
        </w:rPr>
        <w:t>m</w:t>
      </w:r>
      <w:r w:rsidR="00FB017C" w:rsidRPr="00B03F96">
        <w:rPr>
          <w:rFonts w:ascii="Calibri" w:hAnsi="Calibri" w:cs="Calibri"/>
          <w:lang w:val="en-IE" w:eastAsia="en-IE"/>
        </w:rPr>
        <w:t>)</w:t>
      </w:r>
    </w:p>
    <w:p w14:paraId="7A09A6D9" w14:textId="79419A86" w:rsidR="00B03F96" w:rsidRDefault="00C65222" w:rsidP="00C65222">
      <w:pPr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 xml:space="preserve">Indirect taxation by the Government does not come directly from a </w:t>
      </w:r>
      <w:proofErr w:type="spellStart"/>
      <w:proofErr w:type="gramStart"/>
      <w:r>
        <w:rPr>
          <w:rFonts w:ascii="Calibri" w:hAnsi="Calibri" w:cs="Calibri"/>
          <w:lang w:val="en-IE" w:eastAsia="en-IE"/>
        </w:rPr>
        <w:t>persons</w:t>
      </w:r>
      <w:proofErr w:type="spellEnd"/>
      <w:proofErr w:type="gramEnd"/>
      <w:r>
        <w:rPr>
          <w:rFonts w:ascii="Calibri" w:hAnsi="Calibri" w:cs="Calibri"/>
          <w:lang w:val="en-IE" w:eastAsia="en-IE"/>
        </w:rPr>
        <w:t xml:space="preserve"> income (e.g. wage; salary). It is paid and collected through different taxes such as</w:t>
      </w:r>
      <w:r w:rsidR="00B03F96">
        <w:rPr>
          <w:rFonts w:ascii="Calibri" w:hAnsi="Calibri" w:cs="Calibri"/>
          <w:lang w:val="en-IE" w:eastAsia="en-IE"/>
        </w:rPr>
        <w:t xml:space="preserve"> </w:t>
      </w:r>
      <w:r w:rsidR="00B03F96" w:rsidRPr="00C65222">
        <w:rPr>
          <w:rFonts w:ascii="Calibri" w:hAnsi="Calibri" w:cs="Calibri"/>
          <w:b/>
          <w:bCs/>
          <w:lang w:val="en-IE" w:eastAsia="en-IE"/>
        </w:rPr>
        <w:t>VAT</w:t>
      </w:r>
      <w:r w:rsidR="00B03F96">
        <w:rPr>
          <w:rFonts w:ascii="Calibri" w:hAnsi="Calibri" w:cs="Calibri"/>
          <w:lang w:val="en-IE" w:eastAsia="en-IE"/>
        </w:rPr>
        <w:t xml:space="preserve"> and </w:t>
      </w:r>
      <w:r w:rsidR="00B03F96" w:rsidRPr="00C65222">
        <w:rPr>
          <w:rFonts w:ascii="Calibri" w:hAnsi="Calibri" w:cs="Calibri"/>
          <w:b/>
          <w:bCs/>
          <w:lang w:val="en-IE" w:eastAsia="en-IE"/>
        </w:rPr>
        <w:t>Capital Gains Tax</w:t>
      </w:r>
      <w:r>
        <w:rPr>
          <w:rFonts w:ascii="Calibri" w:hAnsi="Calibri" w:cs="Calibri"/>
          <w:lang w:val="en-IE" w:eastAsia="en-IE"/>
        </w:rPr>
        <w:t>. Explain clearly how both taxes operate in Ireland. (15m)</w:t>
      </w:r>
    </w:p>
    <w:p w14:paraId="64D1ED41" w14:textId="7FD4906E" w:rsidR="00E55BE9" w:rsidRDefault="00E55BE9" w:rsidP="00C65222">
      <w:pPr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>Calculate the NET Take Home Pay below (15m)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1404F" w:rsidRPr="0021404F" w14:paraId="28F5BC64" w14:textId="77777777" w:rsidTr="0021404F">
        <w:tc>
          <w:tcPr>
            <w:tcW w:w="2310" w:type="dxa"/>
            <w:shd w:val="clear" w:color="auto" w:fill="auto"/>
          </w:tcPr>
          <w:p w14:paraId="25BA0411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0" w:type="dxa"/>
            <w:shd w:val="clear" w:color="auto" w:fill="auto"/>
          </w:tcPr>
          <w:p w14:paraId="6C3AC1E3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252D06C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4B697D38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498C360A" w14:textId="77777777" w:rsidTr="0021404F">
        <w:tc>
          <w:tcPr>
            <w:tcW w:w="2310" w:type="dxa"/>
            <w:shd w:val="clear" w:color="auto" w:fill="auto"/>
          </w:tcPr>
          <w:p w14:paraId="76490325" w14:textId="3226C908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Salary</w:t>
            </w:r>
          </w:p>
        </w:tc>
        <w:tc>
          <w:tcPr>
            <w:tcW w:w="2310" w:type="dxa"/>
            <w:shd w:val="clear" w:color="auto" w:fill="auto"/>
          </w:tcPr>
          <w:p w14:paraId="6A0A92D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2AFE0E7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2053CA7F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09C1DEDB" w14:textId="77777777" w:rsidTr="0021404F">
        <w:tc>
          <w:tcPr>
            <w:tcW w:w="2310" w:type="dxa"/>
            <w:shd w:val="clear" w:color="auto" w:fill="auto"/>
          </w:tcPr>
          <w:p w14:paraId="2301F78D" w14:textId="51A567D6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SRCOP</w:t>
            </w:r>
          </w:p>
        </w:tc>
        <w:tc>
          <w:tcPr>
            <w:tcW w:w="2310" w:type="dxa"/>
            <w:shd w:val="clear" w:color="auto" w:fill="auto"/>
          </w:tcPr>
          <w:p w14:paraId="1D828E81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4A199C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694E92B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1F5FA304" w14:textId="77777777" w:rsidTr="0021404F">
        <w:tc>
          <w:tcPr>
            <w:tcW w:w="2310" w:type="dxa"/>
            <w:shd w:val="clear" w:color="auto" w:fill="auto"/>
          </w:tcPr>
          <w:p w14:paraId="6D8F2EEE" w14:textId="2AD7B6DE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Higher Rate</w:t>
            </w:r>
          </w:p>
        </w:tc>
        <w:tc>
          <w:tcPr>
            <w:tcW w:w="2310" w:type="dxa"/>
            <w:shd w:val="clear" w:color="auto" w:fill="auto"/>
          </w:tcPr>
          <w:p w14:paraId="29084338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D077E68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6389250F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2E7B92A4" w14:textId="77777777" w:rsidTr="0021404F">
        <w:tc>
          <w:tcPr>
            <w:tcW w:w="2310" w:type="dxa"/>
            <w:shd w:val="clear" w:color="auto" w:fill="auto"/>
          </w:tcPr>
          <w:p w14:paraId="32FD9FE1" w14:textId="3FF04B1D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Gross Tax</w:t>
            </w:r>
          </w:p>
        </w:tc>
        <w:tc>
          <w:tcPr>
            <w:tcW w:w="2310" w:type="dxa"/>
            <w:shd w:val="clear" w:color="auto" w:fill="auto"/>
          </w:tcPr>
          <w:p w14:paraId="46EB42E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4A7221F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178D9AE2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7537FD36" w14:textId="77777777" w:rsidTr="0021404F">
        <w:tc>
          <w:tcPr>
            <w:tcW w:w="2310" w:type="dxa"/>
            <w:shd w:val="clear" w:color="auto" w:fill="auto"/>
          </w:tcPr>
          <w:p w14:paraId="55B55C71" w14:textId="090C6B91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Less: Tax Credits</w:t>
            </w:r>
          </w:p>
        </w:tc>
        <w:tc>
          <w:tcPr>
            <w:tcW w:w="2310" w:type="dxa"/>
            <w:shd w:val="clear" w:color="auto" w:fill="auto"/>
          </w:tcPr>
          <w:p w14:paraId="29A8441A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749663F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15E45FB2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5341AB12" w14:textId="77777777" w:rsidTr="0021404F">
        <w:tc>
          <w:tcPr>
            <w:tcW w:w="2310" w:type="dxa"/>
            <w:shd w:val="clear" w:color="auto" w:fill="auto"/>
          </w:tcPr>
          <w:p w14:paraId="7FFA00BE" w14:textId="52597AA1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Total Tax</w:t>
            </w:r>
          </w:p>
        </w:tc>
        <w:tc>
          <w:tcPr>
            <w:tcW w:w="2310" w:type="dxa"/>
            <w:shd w:val="clear" w:color="auto" w:fill="auto"/>
          </w:tcPr>
          <w:p w14:paraId="34FB6A3E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2C2791AF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050CB328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5C211755" w14:textId="77777777" w:rsidTr="0021404F">
        <w:tc>
          <w:tcPr>
            <w:tcW w:w="2310" w:type="dxa"/>
            <w:shd w:val="clear" w:color="auto" w:fill="auto"/>
          </w:tcPr>
          <w:p w14:paraId="194CAB75" w14:textId="00EB9066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PRSI</w:t>
            </w:r>
          </w:p>
        </w:tc>
        <w:tc>
          <w:tcPr>
            <w:tcW w:w="2310" w:type="dxa"/>
            <w:shd w:val="clear" w:color="auto" w:fill="auto"/>
          </w:tcPr>
          <w:p w14:paraId="2D5A59C8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7E3322EC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0ACFACB3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1321EFBC" w14:textId="77777777" w:rsidTr="0021404F">
        <w:tc>
          <w:tcPr>
            <w:tcW w:w="2310" w:type="dxa"/>
            <w:shd w:val="clear" w:color="auto" w:fill="auto"/>
          </w:tcPr>
          <w:p w14:paraId="45A1179C" w14:textId="76283264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USC</w:t>
            </w:r>
          </w:p>
        </w:tc>
        <w:tc>
          <w:tcPr>
            <w:tcW w:w="2310" w:type="dxa"/>
            <w:shd w:val="clear" w:color="auto" w:fill="auto"/>
          </w:tcPr>
          <w:p w14:paraId="501389E5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189E084F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01B18AAE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  <w:tr w:rsidR="0021404F" w:rsidRPr="0021404F" w14:paraId="2B88BE34" w14:textId="77777777" w:rsidTr="0021404F">
        <w:tc>
          <w:tcPr>
            <w:tcW w:w="2310" w:type="dxa"/>
            <w:shd w:val="clear" w:color="auto" w:fill="auto"/>
          </w:tcPr>
          <w:p w14:paraId="4C14FCFD" w14:textId="601AC664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Take Home Pay</w:t>
            </w:r>
          </w:p>
        </w:tc>
        <w:tc>
          <w:tcPr>
            <w:tcW w:w="2310" w:type="dxa"/>
            <w:shd w:val="clear" w:color="auto" w:fill="auto"/>
          </w:tcPr>
          <w:p w14:paraId="5C3A512C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4448E7F7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  <w:tc>
          <w:tcPr>
            <w:tcW w:w="2311" w:type="dxa"/>
            <w:shd w:val="clear" w:color="auto" w:fill="auto"/>
          </w:tcPr>
          <w:p w14:paraId="3BF7C68C" w14:textId="77777777" w:rsidR="00C44361" w:rsidRPr="0021404F" w:rsidRDefault="00C44361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</w:p>
        </w:tc>
      </w:tr>
    </w:tbl>
    <w:p w14:paraId="66CB5114" w14:textId="77777777" w:rsidR="00C65222" w:rsidRPr="00B03F96" w:rsidRDefault="00C65222" w:rsidP="00C44361">
      <w:p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</w:p>
    <w:p w14:paraId="48A50E11" w14:textId="77777777" w:rsidR="00B03F96" w:rsidRDefault="00B03F96" w:rsidP="00FB017C">
      <w:p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</w:p>
    <w:p w14:paraId="302BBB15" w14:textId="572BBB36" w:rsidR="00660EE6" w:rsidRPr="00E55BE9" w:rsidRDefault="00E55BE9" w:rsidP="009A2978">
      <w:p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 xml:space="preserve">Key figures in the </w:t>
      </w:r>
      <w:r w:rsidR="00C44361">
        <w:rPr>
          <w:rFonts w:ascii="Calibri" w:hAnsi="Calibri" w:cs="Calibri"/>
          <w:lang w:val="en-IE" w:eastAsia="en-IE"/>
        </w:rPr>
        <w:t>Answer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18"/>
        <w:gridCol w:w="3081"/>
      </w:tblGrid>
      <w:tr w:rsidR="00660EE6" w:rsidRPr="00F369E5" w14:paraId="422BE400" w14:textId="77777777" w:rsidTr="00F369E5">
        <w:tc>
          <w:tcPr>
            <w:tcW w:w="2943" w:type="dxa"/>
            <w:shd w:val="clear" w:color="auto" w:fill="auto"/>
          </w:tcPr>
          <w:p w14:paraId="18B4D0E0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218" w:type="dxa"/>
            <w:shd w:val="clear" w:color="auto" w:fill="auto"/>
          </w:tcPr>
          <w:p w14:paraId="6BBDD659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6CD4FE47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660EE6" w:rsidRPr="00F369E5" w14:paraId="69BCF390" w14:textId="77777777" w:rsidTr="00F369E5">
        <w:tc>
          <w:tcPr>
            <w:tcW w:w="2943" w:type="dxa"/>
            <w:shd w:val="clear" w:color="auto" w:fill="auto"/>
          </w:tcPr>
          <w:p w14:paraId="28D6B7BB" w14:textId="6D9D9348" w:rsidR="00660EE6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35,200@20%</w:t>
            </w:r>
          </w:p>
        </w:tc>
        <w:tc>
          <w:tcPr>
            <w:tcW w:w="3218" w:type="dxa"/>
            <w:shd w:val="clear" w:color="auto" w:fill="auto"/>
          </w:tcPr>
          <w:p w14:paraId="505351B5" w14:textId="3B563F99" w:rsidR="00660EE6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Tax Credits: 3,300</w:t>
            </w:r>
          </w:p>
        </w:tc>
        <w:tc>
          <w:tcPr>
            <w:tcW w:w="3081" w:type="dxa"/>
            <w:shd w:val="clear" w:color="auto" w:fill="auto"/>
          </w:tcPr>
          <w:p w14:paraId="27725F40" w14:textId="047A4439" w:rsidR="00660EE6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Salary: 40,400</w:t>
            </w:r>
          </w:p>
        </w:tc>
      </w:tr>
      <w:tr w:rsidR="00660EE6" w:rsidRPr="00F369E5" w14:paraId="01C6F2E5" w14:textId="77777777" w:rsidTr="00F369E5">
        <w:tc>
          <w:tcPr>
            <w:tcW w:w="2943" w:type="dxa"/>
            <w:shd w:val="clear" w:color="auto" w:fill="auto"/>
          </w:tcPr>
          <w:p w14:paraId="10D8C8F0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218" w:type="dxa"/>
            <w:shd w:val="clear" w:color="auto" w:fill="auto"/>
          </w:tcPr>
          <w:p w14:paraId="67A148B2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316EC6A2" w14:textId="77777777" w:rsidR="00660EE6" w:rsidRPr="00F369E5" w:rsidRDefault="00660EE6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F50031" w:rsidRPr="00F369E5" w14:paraId="59BADE9A" w14:textId="77777777" w:rsidTr="00F369E5">
        <w:tc>
          <w:tcPr>
            <w:tcW w:w="2943" w:type="dxa"/>
            <w:shd w:val="clear" w:color="auto" w:fill="auto"/>
          </w:tcPr>
          <w:p w14:paraId="4860FDF4" w14:textId="0DE928F3" w:rsidR="00F50031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5,200@40%</w:t>
            </w:r>
          </w:p>
        </w:tc>
        <w:tc>
          <w:tcPr>
            <w:tcW w:w="3218" w:type="dxa"/>
            <w:shd w:val="clear" w:color="auto" w:fill="auto"/>
          </w:tcPr>
          <w:p w14:paraId="4BFB4D6A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02D5A8D6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F50031" w:rsidRPr="00F369E5" w14:paraId="4D9B8B75" w14:textId="77777777" w:rsidTr="00F369E5">
        <w:tc>
          <w:tcPr>
            <w:tcW w:w="2943" w:type="dxa"/>
            <w:shd w:val="clear" w:color="auto" w:fill="auto"/>
          </w:tcPr>
          <w:p w14:paraId="70FA9103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218" w:type="dxa"/>
            <w:shd w:val="clear" w:color="auto" w:fill="auto"/>
          </w:tcPr>
          <w:p w14:paraId="579A137A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4CEA2508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F50031" w:rsidRPr="00F369E5" w14:paraId="4837C53B" w14:textId="77777777" w:rsidTr="00F369E5">
        <w:tc>
          <w:tcPr>
            <w:tcW w:w="2943" w:type="dxa"/>
            <w:shd w:val="clear" w:color="auto" w:fill="auto"/>
          </w:tcPr>
          <w:p w14:paraId="6341E264" w14:textId="4CB28491" w:rsidR="00F50031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PRSI: 40,400@4%</w:t>
            </w:r>
          </w:p>
        </w:tc>
        <w:tc>
          <w:tcPr>
            <w:tcW w:w="3218" w:type="dxa"/>
            <w:shd w:val="clear" w:color="auto" w:fill="auto"/>
          </w:tcPr>
          <w:p w14:paraId="7196FCD4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486E3D70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F50031" w:rsidRPr="00F369E5" w14:paraId="385E1DEB" w14:textId="77777777" w:rsidTr="00F369E5">
        <w:tc>
          <w:tcPr>
            <w:tcW w:w="2943" w:type="dxa"/>
            <w:shd w:val="clear" w:color="auto" w:fill="auto"/>
          </w:tcPr>
          <w:p w14:paraId="1E965695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218" w:type="dxa"/>
            <w:shd w:val="clear" w:color="auto" w:fill="auto"/>
          </w:tcPr>
          <w:p w14:paraId="0884460F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55805C34" w14:textId="77777777" w:rsidR="00F50031" w:rsidRPr="00F369E5" w:rsidRDefault="00F50031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  <w:tr w:rsidR="00E55BE9" w:rsidRPr="00F369E5" w14:paraId="11B7ADD2" w14:textId="77777777" w:rsidTr="00F369E5">
        <w:tc>
          <w:tcPr>
            <w:tcW w:w="2943" w:type="dxa"/>
            <w:shd w:val="clear" w:color="auto" w:fill="auto"/>
          </w:tcPr>
          <w:p w14:paraId="04011231" w14:textId="1C580EEF" w:rsidR="00E55BE9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  <w:t>USC: 40,400@2%</w:t>
            </w:r>
          </w:p>
        </w:tc>
        <w:tc>
          <w:tcPr>
            <w:tcW w:w="3218" w:type="dxa"/>
            <w:shd w:val="clear" w:color="auto" w:fill="auto"/>
          </w:tcPr>
          <w:p w14:paraId="38238ADD" w14:textId="77777777" w:rsidR="00E55BE9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  <w:tc>
          <w:tcPr>
            <w:tcW w:w="3081" w:type="dxa"/>
            <w:shd w:val="clear" w:color="auto" w:fill="auto"/>
          </w:tcPr>
          <w:p w14:paraId="46930871" w14:textId="77777777" w:rsidR="00E55BE9" w:rsidRPr="00F369E5" w:rsidRDefault="00E55BE9" w:rsidP="00F369E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n-IE" w:eastAsia="en-IE"/>
              </w:rPr>
            </w:pPr>
          </w:p>
        </w:tc>
      </w:tr>
    </w:tbl>
    <w:p w14:paraId="0DAE90D9" w14:textId="77777777" w:rsidR="00660EE6" w:rsidRDefault="00660EE6" w:rsidP="009A2978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</w:p>
    <w:p w14:paraId="7CF78B74" w14:textId="77777777" w:rsidR="00660EE6" w:rsidRDefault="00660EE6" w:rsidP="00660EE6">
      <w:pPr>
        <w:autoSpaceDE w:val="0"/>
        <w:autoSpaceDN w:val="0"/>
        <w:adjustRightInd w:val="0"/>
        <w:rPr>
          <w:rFonts w:ascii="Calibri2" w:hAnsi="Calibri2" w:cs="Calibri2"/>
          <w:lang w:val="en-IE" w:eastAsia="en-IE"/>
        </w:rPr>
      </w:pPr>
    </w:p>
    <w:p w14:paraId="3FADCAF1" w14:textId="77777777" w:rsidR="00022649" w:rsidRDefault="00022649" w:rsidP="00022649">
      <w:pPr>
        <w:pStyle w:val="Default"/>
        <w:rPr>
          <w:sz w:val="23"/>
          <w:szCs w:val="23"/>
        </w:rPr>
      </w:pPr>
    </w:p>
    <w:p w14:paraId="094F4550" w14:textId="77777777" w:rsidR="00660EE6" w:rsidRDefault="00660EE6" w:rsidP="00660E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</w:p>
    <w:p w14:paraId="4122C5A9" w14:textId="77777777" w:rsidR="00F50031" w:rsidRDefault="00F50031" w:rsidP="009A2978">
      <w:pPr>
        <w:autoSpaceDE w:val="0"/>
        <w:autoSpaceDN w:val="0"/>
        <w:adjustRightInd w:val="0"/>
        <w:rPr>
          <w:rFonts w:ascii="Calibri-Bold" w:hAnsi="Calibri-Bold" w:cs="Calibri-Bold"/>
          <w:lang w:val="en-IE" w:eastAsia="en-IE"/>
        </w:rPr>
      </w:pPr>
    </w:p>
    <w:p w14:paraId="50454718" w14:textId="77777777" w:rsidR="009C3B3E" w:rsidRPr="00F50031" w:rsidRDefault="009C3B3E" w:rsidP="009A2978">
      <w:pPr>
        <w:autoSpaceDE w:val="0"/>
        <w:autoSpaceDN w:val="0"/>
        <w:adjustRightInd w:val="0"/>
        <w:rPr>
          <w:rFonts w:ascii="Calibri-Bold" w:hAnsi="Calibri-Bold" w:cs="Calibri-Bold"/>
          <w:b/>
          <w:bCs/>
          <w:lang w:val="en-IE" w:eastAsia="en-IE"/>
        </w:rPr>
      </w:pPr>
      <w:r w:rsidRPr="009C3B3E">
        <w:rPr>
          <w:rFonts w:ascii="Calibri-Bold" w:hAnsi="Calibri-Bold" w:cs="Calibri-Bold"/>
          <w:b/>
          <w:bCs/>
          <w:u w:val="single"/>
          <w:lang w:val="en-IE" w:eastAsia="en-IE"/>
        </w:rPr>
        <w:lastRenderedPageBreak/>
        <w:t>SHORT QUESTIONS</w:t>
      </w:r>
      <w:r w:rsidR="00F50031">
        <w:rPr>
          <w:rFonts w:ascii="Calibri-Bold" w:hAnsi="Calibri-Bold" w:cs="Calibri-Bold"/>
          <w:b/>
          <w:bCs/>
          <w:u w:val="single"/>
          <w:lang w:val="en-IE" w:eastAsia="en-IE"/>
        </w:rPr>
        <w:t xml:space="preserve"> (60%)</w:t>
      </w:r>
      <w:r>
        <w:rPr>
          <w:rFonts w:ascii="Calibri-Bold" w:hAnsi="Calibri-Bold" w:cs="Calibri-Bold"/>
          <w:b/>
          <w:bCs/>
          <w:u w:val="single"/>
          <w:lang w:val="en-IE" w:eastAsia="en-IE"/>
        </w:rPr>
        <w:t xml:space="preserve"> – Answer ALL</w:t>
      </w:r>
    </w:p>
    <w:p w14:paraId="63E3E721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1 The clause in an insurance policy that points out the occasions when the insurance company will not pay out on the policy is known as:</w:t>
      </w:r>
    </w:p>
    <w:p w14:paraId="3926CC68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(a) A </w:t>
      </w:r>
      <w:proofErr w:type="gramStart"/>
      <w:r w:rsidRPr="00152317">
        <w:t>third party</w:t>
      </w:r>
      <w:proofErr w:type="gramEnd"/>
      <w:r w:rsidRPr="00152317">
        <w:t xml:space="preserve"> clause</w:t>
      </w:r>
    </w:p>
    <w:p w14:paraId="207C8F72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An excess clause</w:t>
      </w:r>
    </w:p>
    <w:p w14:paraId="6597BDD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An exclusion clause</w:t>
      </w:r>
    </w:p>
    <w:p w14:paraId="095AA824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(d) An indemnity clause</w:t>
      </w:r>
    </w:p>
    <w:p w14:paraId="75F1280B" w14:textId="77777777" w:rsidR="00152317" w:rsidRPr="00152317" w:rsidRDefault="00152317" w:rsidP="003F07C1">
      <w:pPr>
        <w:autoSpaceDE w:val="0"/>
        <w:autoSpaceDN w:val="0"/>
        <w:adjustRightInd w:val="0"/>
      </w:pPr>
    </w:p>
    <w:p w14:paraId="3F9A2C5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2 This type of insurance covers a producer against claims from customers injured by their products:</w:t>
      </w:r>
    </w:p>
    <w:p w14:paraId="18A34F96" w14:textId="77777777" w:rsidR="00152317" w:rsidRPr="00152317" w:rsidRDefault="00152317" w:rsidP="003F07C1">
      <w:pPr>
        <w:numPr>
          <w:ilvl w:val="0"/>
          <w:numId w:val="17"/>
        </w:numPr>
        <w:autoSpaceDE w:val="0"/>
        <w:autoSpaceDN w:val="0"/>
        <w:adjustRightInd w:val="0"/>
        <w:ind w:left="0" w:firstLine="0"/>
      </w:pPr>
      <w:proofErr w:type="gramStart"/>
      <w:r w:rsidRPr="00152317">
        <w:t>Employers</w:t>
      </w:r>
      <w:proofErr w:type="gramEnd"/>
      <w:r w:rsidRPr="00152317">
        <w:t xml:space="preserve"> liability</w:t>
      </w:r>
    </w:p>
    <w:p w14:paraId="4C30E264" w14:textId="77777777" w:rsidR="00152317" w:rsidRPr="00152317" w:rsidRDefault="00152317" w:rsidP="003F07C1">
      <w:pPr>
        <w:numPr>
          <w:ilvl w:val="0"/>
          <w:numId w:val="17"/>
        </w:numPr>
        <w:autoSpaceDE w:val="0"/>
        <w:autoSpaceDN w:val="0"/>
        <w:adjustRightInd w:val="0"/>
        <w:ind w:left="0" w:firstLine="0"/>
      </w:pPr>
      <w:r w:rsidRPr="00152317">
        <w:t>Product liability</w:t>
      </w:r>
    </w:p>
    <w:p w14:paraId="0A69F950" w14:textId="77777777" w:rsidR="00152317" w:rsidRPr="00152317" w:rsidRDefault="00152317" w:rsidP="003F07C1">
      <w:pPr>
        <w:numPr>
          <w:ilvl w:val="0"/>
          <w:numId w:val="17"/>
        </w:numPr>
        <w:autoSpaceDE w:val="0"/>
        <w:autoSpaceDN w:val="0"/>
        <w:adjustRightInd w:val="0"/>
        <w:ind w:left="0" w:firstLine="0"/>
      </w:pPr>
      <w:r w:rsidRPr="00152317">
        <w:t>Public liability</w:t>
      </w:r>
    </w:p>
    <w:p w14:paraId="1E8E2384" w14:textId="77777777" w:rsidR="00152317" w:rsidRPr="00152317" w:rsidRDefault="00152317" w:rsidP="003F07C1">
      <w:pPr>
        <w:numPr>
          <w:ilvl w:val="0"/>
          <w:numId w:val="17"/>
        </w:numPr>
        <w:autoSpaceDE w:val="0"/>
        <w:autoSpaceDN w:val="0"/>
        <w:adjustRightInd w:val="0"/>
        <w:ind w:left="0" w:firstLine="0"/>
      </w:pPr>
      <w:r w:rsidRPr="00152317">
        <w:t>Fidelity Guarantee</w:t>
      </w:r>
    </w:p>
    <w:p w14:paraId="4DF5544C" w14:textId="77777777" w:rsidR="00152317" w:rsidRPr="00152317" w:rsidRDefault="00152317" w:rsidP="003F07C1">
      <w:pPr>
        <w:autoSpaceDE w:val="0"/>
        <w:autoSpaceDN w:val="0"/>
        <w:adjustRightInd w:val="0"/>
      </w:pPr>
    </w:p>
    <w:p w14:paraId="57AFBD2D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3 The person who calculates the degree of risk involved and sets the premium is:</w:t>
      </w:r>
    </w:p>
    <w:p w14:paraId="0BF951D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(a) The actuary</w:t>
      </w:r>
    </w:p>
    <w:p w14:paraId="76C4C365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The assessor</w:t>
      </w:r>
    </w:p>
    <w:p w14:paraId="7588FF49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The underwriter</w:t>
      </w:r>
    </w:p>
    <w:p w14:paraId="23B68EA1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(d) The proposer </w:t>
      </w:r>
    </w:p>
    <w:p w14:paraId="2D8A7AC0" w14:textId="77777777" w:rsidR="00152317" w:rsidRPr="00152317" w:rsidRDefault="00152317" w:rsidP="003F07C1">
      <w:pPr>
        <w:autoSpaceDE w:val="0"/>
        <w:autoSpaceDN w:val="0"/>
        <w:adjustRightInd w:val="0"/>
      </w:pPr>
    </w:p>
    <w:p w14:paraId="3493DD6F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4 A proposal form is:</w:t>
      </w:r>
    </w:p>
    <w:p w14:paraId="27A2C251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(a) A form filled out by a person joining the local credit union</w:t>
      </w:r>
    </w:p>
    <w:p w14:paraId="2A0572D8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An application form filled out by a person applying for insurance</w:t>
      </w:r>
    </w:p>
    <w:p w14:paraId="2E13A502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A form filled out by a man who is about to become engaged to his girlfriend</w:t>
      </w:r>
    </w:p>
    <w:p w14:paraId="42ADFDB7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(d) A form filled out by </w:t>
      </w:r>
      <w:proofErr w:type="gramStart"/>
      <w:r w:rsidRPr="00152317">
        <w:t>a the</w:t>
      </w:r>
      <w:proofErr w:type="gramEnd"/>
      <w:r w:rsidRPr="00152317">
        <w:t xml:space="preserve"> proposer of a motion at a meeting</w:t>
      </w:r>
    </w:p>
    <w:p w14:paraId="27EB33F8" w14:textId="77777777" w:rsidR="00152317" w:rsidRPr="00152317" w:rsidRDefault="00152317" w:rsidP="003F07C1">
      <w:pPr>
        <w:autoSpaceDE w:val="0"/>
        <w:autoSpaceDN w:val="0"/>
        <w:adjustRightInd w:val="0"/>
      </w:pPr>
    </w:p>
    <w:p w14:paraId="05356672" w14:textId="77777777" w:rsidR="00152317" w:rsidRPr="00152317" w:rsidRDefault="00152317" w:rsidP="003F07C1">
      <w:pPr>
        <w:autoSpaceDE w:val="0"/>
        <w:autoSpaceDN w:val="0"/>
        <w:adjustRightInd w:val="0"/>
      </w:pPr>
    </w:p>
    <w:p w14:paraId="6CA7E37A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5 A person or company that sells insurance policies on behalf of one insurance company only is known as:</w:t>
      </w:r>
    </w:p>
    <w:p w14:paraId="7FCEA4C5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(a) An insurance </w:t>
      </w:r>
      <w:proofErr w:type="gramStart"/>
      <w:r w:rsidRPr="00152317">
        <w:t>broker</w:t>
      </w:r>
      <w:proofErr w:type="gramEnd"/>
    </w:p>
    <w:p w14:paraId="359417AC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An insurance agent</w:t>
      </w:r>
    </w:p>
    <w:p w14:paraId="0D5CEFF0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A general insurance company</w:t>
      </w:r>
    </w:p>
    <w:p w14:paraId="416D847B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(d) An insurance representative</w:t>
      </w:r>
    </w:p>
    <w:p w14:paraId="218048AA" w14:textId="77777777" w:rsidR="00152317" w:rsidRPr="00152317" w:rsidRDefault="00152317" w:rsidP="003F07C1">
      <w:pPr>
        <w:autoSpaceDE w:val="0"/>
        <w:autoSpaceDN w:val="0"/>
        <w:adjustRightInd w:val="0"/>
      </w:pPr>
    </w:p>
    <w:p w14:paraId="51705D6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6 An increase in the standard premium due to an extra risk involved in a particular policy is known as:</w:t>
      </w:r>
    </w:p>
    <w:p w14:paraId="5EBC025F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(a) A penalty clause</w:t>
      </w:r>
    </w:p>
    <w:p w14:paraId="6DB3DB10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A surcharge</w:t>
      </w:r>
    </w:p>
    <w:p w14:paraId="27E7EBE0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A discount</w:t>
      </w:r>
    </w:p>
    <w:p w14:paraId="0750BBFB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(d) A loading</w:t>
      </w:r>
    </w:p>
    <w:p w14:paraId="3F484A39" w14:textId="77777777" w:rsidR="00152317" w:rsidRPr="00152317" w:rsidRDefault="00152317" w:rsidP="003F07C1">
      <w:pPr>
        <w:autoSpaceDE w:val="0"/>
        <w:autoSpaceDN w:val="0"/>
        <w:adjustRightInd w:val="0"/>
      </w:pPr>
    </w:p>
    <w:p w14:paraId="535455D5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7 The price paid for insurance cover is called:</w:t>
      </w:r>
    </w:p>
    <w:p w14:paraId="656DA02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(a) The premier</w:t>
      </w:r>
    </w:p>
    <w:p w14:paraId="39A5AE7E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(b) The premium </w:t>
      </w:r>
    </w:p>
    <w:p w14:paraId="2423E5B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The previous</w:t>
      </w:r>
    </w:p>
    <w:p w14:paraId="102FDA4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(d) The primer</w:t>
      </w:r>
    </w:p>
    <w:p w14:paraId="16D56588" w14:textId="62B7EB8C" w:rsidR="00152317" w:rsidRDefault="00152317" w:rsidP="003F07C1">
      <w:pPr>
        <w:autoSpaceDE w:val="0"/>
        <w:autoSpaceDN w:val="0"/>
        <w:adjustRightInd w:val="0"/>
      </w:pPr>
    </w:p>
    <w:p w14:paraId="44D44ED3" w14:textId="77777777" w:rsidR="00057D3E" w:rsidRPr="00152317" w:rsidRDefault="00057D3E" w:rsidP="003F07C1">
      <w:pPr>
        <w:autoSpaceDE w:val="0"/>
        <w:autoSpaceDN w:val="0"/>
        <w:adjustRightInd w:val="0"/>
      </w:pPr>
    </w:p>
    <w:p w14:paraId="13A4CB6E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lastRenderedPageBreak/>
        <w:t xml:space="preserve">8 A reduction in the standard premium if the insured person has not made a claim against the policy for a given </w:t>
      </w:r>
      <w:proofErr w:type="gramStart"/>
      <w:r w:rsidRPr="00152317">
        <w:t>period of time</w:t>
      </w:r>
      <w:proofErr w:type="gramEnd"/>
      <w:r w:rsidRPr="00152317">
        <w:t xml:space="preserve"> is known as: </w:t>
      </w:r>
    </w:p>
    <w:p w14:paraId="341CF734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(a) A no claims bonus </w:t>
      </w:r>
    </w:p>
    <w:p w14:paraId="5644613A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(b) A loyalty </w:t>
      </w:r>
      <w:proofErr w:type="gramStart"/>
      <w:r w:rsidRPr="00152317">
        <w:t>bonus</w:t>
      </w:r>
      <w:proofErr w:type="gramEnd"/>
    </w:p>
    <w:p w14:paraId="1852D80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(c) A discount </w:t>
      </w:r>
      <w:proofErr w:type="gramStart"/>
      <w:r w:rsidRPr="00152317">
        <w:t>bonus</w:t>
      </w:r>
      <w:proofErr w:type="gramEnd"/>
    </w:p>
    <w:p w14:paraId="3D360B8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 xml:space="preserve">(d) A goodwill </w:t>
      </w:r>
      <w:proofErr w:type="gramStart"/>
      <w:r w:rsidRPr="00152317">
        <w:t>discount</w:t>
      </w:r>
      <w:proofErr w:type="gramEnd"/>
      <w:r w:rsidRPr="00152317">
        <w:t xml:space="preserve"> </w:t>
      </w:r>
    </w:p>
    <w:p w14:paraId="4609FE8C" w14:textId="77777777" w:rsidR="00152317" w:rsidRPr="00152317" w:rsidRDefault="00152317" w:rsidP="003F07C1">
      <w:pPr>
        <w:autoSpaceDE w:val="0"/>
        <w:autoSpaceDN w:val="0"/>
        <w:adjustRightInd w:val="0"/>
      </w:pPr>
    </w:p>
    <w:p w14:paraId="08772677" w14:textId="70FB81A4" w:rsidR="00152317" w:rsidRPr="00152317" w:rsidRDefault="003F07C1" w:rsidP="003F07C1">
      <w:pPr>
        <w:autoSpaceDE w:val="0"/>
        <w:autoSpaceDN w:val="0"/>
        <w:adjustRightInd w:val="0"/>
      </w:pPr>
      <w:r>
        <w:t xml:space="preserve">9 </w:t>
      </w:r>
      <w:r w:rsidR="00152317" w:rsidRPr="00152317">
        <w:t>This type of insurance protects an employer against claims from workers injured in the workplace:</w:t>
      </w:r>
    </w:p>
    <w:p w14:paraId="5E0B6265" w14:textId="77777777" w:rsidR="00152317" w:rsidRPr="00152317" w:rsidRDefault="00152317" w:rsidP="003F07C1">
      <w:pPr>
        <w:numPr>
          <w:ilvl w:val="0"/>
          <w:numId w:val="19"/>
        </w:numPr>
        <w:autoSpaceDE w:val="0"/>
        <w:autoSpaceDN w:val="0"/>
        <w:adjustRightInd w:val="0"/>
        <w:ind w:left="0" w:firstLine="0"/>
      </w:pPr>
      <w:proofErr w:type="gramStart"/>
      <w:r w:rsidRPr="00152317">
        <w:t>Employers</w:t>
      </w:r>
      <w:proofErr w:type="gramEnd"/>
      <w:r w:rsidRPr="00152317">
        <w:t xml:space="preserve"> liability</w:t>
      </w:r>
    </w:p>
    <w:p w14:paraId="75CA9B3F" w14:textId="77777777" w:rsidR="00152317" w:rsidRPr="00152317" w:rsidRDefault="00152317" w:rsidP="003F07C1">
      <w:pPr>
        <w:numPr>
          <w:ilvl w:val="0"/>
          <w:numId w:val="19"/>
        </w:numPr>
        <w:autoSpaceDE w:val="0"/>
        <w:autoSpaceDN w:val="0"/>
        <w:adjustRightInd w:val="0"/>
        <w:ind w:left="0" w:firstLine="0"/>
      </w:pPr>
      <w:r w:rsidRPr="00152317">
        <w:t>Product liability</w:t>
      </w:r>
    </w:p>
    <w:p w14:paraId="78B2C8ED" w14:textId="77777777" w:rsidR="00152317" w:rsidRPr="00152317" w:rsidRDefault="00152317" w:rsidP="003F07C1">
      <w:pPr>
        <w:numPr>
          <w:ilvl w:val="0"/>
          <w:numId w:val="19"/>
        </w:numPr>
        <w:autoSpaceDE w:val="0"/>
        <w:autoSpaceDN w:val="0"/>
        <w:adjustRightInd w:val="0"/>
        <w:ind w:left="0" w:firstLine="0"/>
      </w:pPr>
      <w:r w:rsidRPr="00152317">
        <w:t>Public liability</w:t>
      </w:r>
    </w:p>
    <w:p w14:paraId="7DD334D7" w14:textId="77777777" w:rsidR="00152317" w:rsidRPr="00152317" w:rsidRDefault="00152317" w:rsidP="003F07C1">
      <w:pPr>
        <w:numPr>
          <w:ilvl w:val="0"/>
          <w:numId w:val="19"/>
        </w:numPr>
        <w:autoSpaceDE w:val="0"/>
        <w:autoSpaceDN w:val="0"/>
        <w:adjustRightInd w:val="0"/>
        <w:ind w:left="0" w:firstLine="0"/>
      </w:pPr>
      <w:r w:rsidRPr="00152317">
        <w:t>Fidelity Guarantee</w:t>
      </w:r>
    </w:p>
    <w:p w14:paraId="2A9F08FA" w14:textId="77777777" w:rsidR="00152317" w:rsidRPr="00152317" w:rsidRDefault="00152317" w:rsidP="003F07C1">
      <w:pPr>
        <w:autoSpaceDE w:val="0"/>
        <w:autoSpaceDN w:val="0"/>
        <w:adjustRightInd w:val="0"/>
      </w:pPr>
    </w:p>
    <w:p w14:paraId="648C7332" w14:textId="6BDB9A36" w:rsidR="00057D3E" w:rsidRPr="00057D3E" w:rsidRDefault="00152317" w:rsidP="00057D3E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 w:rsidRPr="00152317">
        <w:t>1</w:t>
      </w:r>
      <w:r w:rsidR="003F07C1">
        <w:t xml:space="preserve">0 </w:t>
      </w:r>
      <w:r w:rsidR="00057D3E">
        <w:rPr>
          <w:rFonts w:ascii="TimesNewRomanPSMT" w:hAnsi="TimesNewRomanPSMT" w:cs="TimesNewRomanPSMT"/>
          <w:lang w:val="en-IE" w:eastAsia="en-IE"/>
        </w:rPr>
        <w:t xml:space="preserve">Using the figures below, calculate the </w:t>
      </w:r>
      <w:r w:rsidR="00057D3E">
        <w:rPr>
          <w:rFonts w:ascii="TimesNewRomanPS-BoldMT" w:hAnsi="TimesNewRomanPS-BoldMT" w:cs="TimesNewRomanPS-BoldMT"/>
          <w:b/>
          <w:bCs/>
          <w:lang w:val="en-IE" w:eastAsia="en-IE"/>
        </w:rPr>
        <w:t>Debt/Equity ratio (Gearing)</w:t>
      </w:r>
      <w:r w:rsidR="00057D3E">
        <w:rPr>
          <w:rFonts w:ascii="TimesNewRomanPSMT" w:hAnsi="TimesNewRomanPSMT" w:cs="TimesNewRomanPSMT"/>
          <w:lang w:val="en-IE" w:eastAsia="en-IE"/>
        </w:rPr>
        <w:t>. for 20</w:t>
      </w:r>
      <w:r w:rsidR="00057D3E">
        <w:rPr>
          <w:rFonts w:ascii="TimesNewRomanPSMT" w:hAnsi="TimesNewRomanPSMT" w:cs="TimesNewRomanPSMT"/>
          <w:lang w:val="en-IE" w:eastAsia="en-IE"/>
        </w:rPr>
        <w:t>20</w:t>
      </w:r>
      <w:r w:rsidR="00057D3E">
        <w:rPr>
          <w:rFonts w:ascii="TimesNewRomanPSMT" w:hAnsi="TimesNewRomanPSMT" w:cs="TimesNewRomanPSMT"/>
          <w:lang w:val="en-IE" w:eastAsia="en-IE"/>
        </w:rPr>
        <w:t>.</w:t>
      </w:r>
      <w:r w:rsidR="00057D3E">
        <w:rPr>
          <w:rFonts w:ascii="TimesNewRomanPSMT" w:hAnsi="TimesNewRomanPSMT" w:cs="TimesNewRomanPSMT"/>
          <w:lang w:val="en-IE" w:eastAsia="en-IE"/>
        </w:rPr>
        <w:t xml:space="preserve"> </w:t>
      </w:r>
      <w:r w:rsidR="00057D3E">
        <w:rPr>
          <w:rFonts w:ascii="TimesNewRomanPS-BoldMT" w:hAnsi="TimesNewRomanPS-BoldMT" w:cs="TimesNewRomanPS-BoldMT"/>
          <w:b/>
          <w:bCs/>
          <w:lang w:val="en-IE" w:eastAsia="en-IE"/>
        </w:rPr>
        <w:t>(Show your formula and workings.)</w:t>
      </w:r>
    </w:p>
    <w:p w14:paraId="7B2C30FC" w14:textId="77777777" w:rsidR="00057D3E" w:rsidRDefault="00057D3E" w:rsidP="00057D3E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Reserves €130,000</w:t>
      </w:r>
    </w:p>
    <w:p w14:paraId="69601BFF" w14:textId="77777777" w:rsidR="00057D3E" w:rsidRDefault="00057D3E" w:rsidP="00057D3E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Long-term Loan €700,000</w:t>
      </w:r>
    </w:p>
    <w:p w14:paraId="271EE792" w14:textId="77777777" w:rsidR="00057D3E" w:rsidRDefault="00057D3E" w:rsidP="00057D3E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Ordinary Share Capital €220,000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1404F" w:rsidRPr="0021404F" w14:paraId="05697BB6" w14:textId="77777777" w:rsidTr="0021404F">
        <w:tc>
          <w:tcPr>
            <w:tcW w:w="4621" w:type="dxa"/>
            <w:shd w:val="clear" w:color="auto" w:fill="auto"/>
          </w:tcPr>
          <w:p w14:paraId="154128FC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  <w:r w:rsidRPr="0021404F"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  <w:t>(Show your formula and workings)</w:t>
            </w:r>
          </w:p>
          <w:p w14:paraId="7FCE0F34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</w:tc>
        <w:tc>
          <w:tcPr>
            <w:tcW w:w="4621" w:type="dxa"/>
            <w:shd w:val="clear" w:color="auto" w:fill="auto"/>
          </w:tcPr>
          <w:p w14:paraId="1F2A3EEB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Answer</w:t>
            </w:r>
          </w:p>
          <w:p w14:paraId="32BC8F1E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06CB5243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411F7815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6F4E89C1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33079FEF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468F602D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</w:tc>
      </w:tr>
    </w:tbl>
    <w:p w14:paraId="0C215C80" w14:textId="77777777" w:rsidR="00057D3E" w:rsidRDefault="00057D3E" w:rsidP="00057D3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14:paraId="7BC9C1DA" w14:textId="24F6CCB1" w:rsidR="00057D3E" w:rsidRDefault="00057D3E" w:rsidP="00057D3E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-BoldMT" w:hAnsi="TimesNewRomanPS-BoldMT" w:cs="TimesNewRomanPS-BoldMT"/>
          <w:b/>
          <w:bCs/>
          <w:lang w:val="en-IE" w:eastAsia="en-IE"/>
        </w:rPr>
        <w:t xml:space="preserve">(b) </w:t>
      </w:r>
      <w:r>
        <w:rPr>
          <w:rFonts w:ascii="TimesNewRomanPSMT" w:hAnsi="TimesNewRomanPSMT" w:cs="TimesNewRomanPSMT"/>
          <w:lang w:val="en-IE" w:eastAsia="en-IE"/>
        </w:rPr>
        <w:t xml:space="preserve">Outline whether </w:t>
      </w:r>
      <w:r>
        <w:rPr>
          <w:rFonts w:ascii="TimesNewRomanPSMT" w:hAnsi="TimesNewRomanPSMT" w:cs="TimesNewRomanPSMT"/>
          <w:lang w:val="en-IE" w:eastAsia="en-IE"/>
        </w:rPr>
        <w:t>the company</w:t>
      </w:r>
      <w:r>
        <w:rPr>
          <w:rFonts w:ascii="TimesNewRomanPSMT" w:hAnsi="TimesNewRomanPSMT" w:cs="TimesNewRomanPSMT"/>
          <w:lang w:val="en-IE" w:eastAsia="en-IE"/>
        </w:rPr>
        <w:t xml:space="preserve"> is highly geared or lowly geared 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 xml:space="preserve">and </w:t>
      </w:r>
      <w:r>
        <w:rPr>
          <w:rFonts w:ascii="TimesNewRomanPSMT" w:hAnsi="TimesNewRomanPSMT" w:cs="TimesNewRomanPSMT"/>
          <w:lang w:val="en-IE" w:eastAsia="en-IE"/>
        </w:rPr>
        <w:t>the possible effect this result has</w:t>
      </w:r>
      <w:r>
        <w:rPr>
          <w:rFonts w:ascii="TimesNewRomanPSMT" w:hAnsi="TimesNewRomanPSMT" w:cs="TimesNewRomanPSMT"/>
          <w:lang w:val="en-IE" w:eastAsia="en-IE"/>
        </w:rPr>
        <w:t xml:space="preserve"> </w:t>
      </w:r>
      <w:r>
        <w:rPr>
          <w:rFonts w:ascii="TimesNewRomanPSMT" w:hAnsi="TimesNewRomanPSMT" w:cs="TimesNewRomanPSMT"/>
          <w:lang w:val="en-IE" w:eastAsia="en-IE"/>
        </w:rPr>
        <w:t>on the business</w:t>
      </w:r>
      <w:r>
        <w:rPr>
          <w:rFonts w:ascii="TimesNewRomanPSMT" w:hAnsi="TimesNewRomanPSMT" w:cs="TimesNewRomanPSMT"/>
          <w:lang w:val="en-IE" w:eastAsia="en-IE"/>
        </w:rPr>
        <w:t xml:space="preserve"> and its shareholders</w:t>
      </w:r>
      <w:r>
        <w:rPr>
          <w:rFonts w:ascii="TimesNewRomanPSMT" w:hAnsi="TimesNewRomanPSMT" w:cs="TimesNewRomanPSMT"/>
          <w:lang w:val="en-IE" w:eastAsia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404F" w:rsidRPr="0021404F" w14:paraId="30F033FD" w14:textId="77777777" w:rsidTr="0021404F">
        <w:tc>
          <w:tcPr>
            <w:tcW w:w="9242" w:type="dxa"/>
            <w:shd w:val="clear" w:color="auto" w:fill="auto"/>
          </w:tcPr>
          <w:p w14:paraId="422F7033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tr w:rsidR="0021404F" w:rsidRPr="0021404F" w14:paraId="5167607A" w14:textId="77777777" w:rsidTr="0021404F">
        <w:tc>
          <w:tcPr>
            <w:tcW w:w="9242" w:type="dxa"/>
            <w:shd w:val="clear" w:color="auto" w:fill="auto"/>
          </w:tcPr>
          <w:p w14:paraId="0A073420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tr w:rsidR="0021404F" w:rsidRPr="0021404F" w14:paraId="72F1141D" w14:textId="77777777" w:rsidTr="0021404F">
        <w:tc>
          <w:tcPr>
            <w:tcW w:w="9242" w:type="dxa"/>
            <w:shd w:val="clear" w:color="auto" w:fill="auto"/>
          </w:tcPr>
          <w:p w14:paraId="05ED12A6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tr w:rsidR="0021404F" w:rsidRPr="0021404F" w14:paraId="26DE3B16" w14:textId="77777777" w:rsidTr="0021404F">
        <w:tc>
          <w:tcPr>
            <w:tcW w:w="9242" w:type="dxa"/>
            <w:shd w:val="clear" w:color="auto" w:fill="auto"/>
          </w:tcPr>
          <w:p w14:paraId="259D8403" w14:textId="77777777" w:rsidR="00057D3E" w:rsidRPr="0021404F" w:rsidRDefault="00057D3E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</w:tbl>
    <w:p w14:paraId="673ACB2D" w14:textId="573996C7" w:rsidR="00152317" w:rsidRPr="00152317" w:rsidRDefault="00152317" w:rsidP="003F07C1">
      <w:pPr>
        <w:autoSpaceDE w:val="0"/>
        <w:autoSpaceDN w:val="0"/>
        <w:adjustRightInd w:val="0"/>
      </w:pPr>
    </w:p>
    <w:p w14:paraId="559172E9" w14:textId="77777777" w:rsidR="00152317" w:rsidRPr="00152317" w:rsidRDefault="00152317" w:rsidP="003F07C1">
      <w:pPr>
        <w:autoSpaceDE w:val="0"/>
        <w:autoSpaceDN w:val="0"/>
        <w:adjustRightInd w:val="0"/>
      </w:pPr>
    </w:p>
    <w:p w14:paraId="47F22E42" w14:textId="3FB5BDFA" w:rsidR="00152317" w:rsidRPr="00152317" w:rsidRDefault="00152317" w:rsidP="003F07C1">
      <w:pPr>
        <w:autoSpaceDE w:val="0"/>
        <w:autoSpaceDN w:val="0"/>
        <w:adjustRightInd w:val="0"/>
      </w:pPr>
      <w:r w:rsidRPr="00152317">
        <w:t>1</w:t>
      </w:r>
      <w:r w:rsidR="003F07C1">
        <w:t>1</w:t>
      </w:r>
      <w:r w:rsidRPr="00152317">
        <w:t xml:space="preserve"> This type of insurance covers a business against fraud or theft by employees</w:t>
      </w:r>
    </w:p>
    <w:p w14:paraId="30E57D1C" w14:textId="77777777" w:rsidR="00152317" w:rsidRPr="00152317" w:rsidRDefault="00152317" w:rsidP="003F07C1">
      <w:pPr>
        <w:numPr>
          <w:ilvl w:val="0"/>
          <w:numId w:val="22"/>
        </w:numPr>
        <w:autoSpaceDE w:val="0"/>
        <w:autoSpaceDN w:val="0"/>
        <w:adjustRightInd w:val="0"/>
        <w:ind w:left="0" w:firstLine="0"/>
      </w:pPr>
      <w:r w:rsidRPr="00152317">
        <w:t>Public liability</w:t>
      </w:r>
    </w:p>
    <w:p w14:paraId="6EFD5A8F" w14:textId="77777777" w:rsidR="00152317" w:rsidRPr="00152317" w:rsidRDefault="00152317" w:rsidP="003F07C1">
      <w:pPr>
        <w:numPr>
          <w:ilvl w:val="0"/>
          <w:numId w:val="22"/>
        </w:numPr>
        <w:autoSpaceDE w:val="0"/>
        <w:autoSpaceDN w:val="0"/>
        <w:adjustRightInd w:val="0"/>
        <w:ind w:left="0" w:firstLine="0"/>
      </w:pPr>
      <w:r w:rsidRPr="00152317">
        <w:t>Fidelity Guarantee</w:t>
      </w:r>
    </w:p>
    <w:p w14:paraId="0888136B" w14:textId="77777777" w:rsidR="00152317" w:rsidRPr="00152317" w:rsidRDefault="00152317" w:rsidP="003F07C1">
      <w:pPr>
        <w:numPr>
          <w:ilvl w:val="0"/>
          <w:numId w:val="22"/>
        </w:numPr>
        <w:autoSpaceDE w:val="0"/>
        <w:autoSpaceDN w:val="0"/>
        <w:adjustRightInd w:val="0"/>
        <w:ind w:left="0" w:firstLine="0"/>
      </w:pPr>
      <w:r w:rsidRPr="00152317">
        <w:t>Product Liability</w:t>
      </w:r>
    </w:p>
    <w:p w14:paraId="675D9FE6" w14:textId="77777777" w:rsidR="00152317" w:rsidRPr="00152317" w:rsidRDefault="00152317" w:rsidP="003F07C1">
      <w:pPr>
        <w:numPr>
          <w:ilvl w:val="0"/>
          <w:numId w:val="22"/>
        </w:numPr>
        <w:autoSpaceDE w:val="0"/>
        <w:autoSpaceDN w:val="0"/>
        <w:adjustRightInd w:val="0"/>
        <w:ind w:left="0" w:firstLine="0"/>
      </w:pPr>
      <w:r w:rsidRPr="00152317">
        <w:t>Income Protection</w:t>
      </w:r>
    </w:p>
    <w:p w14:paraId="0DCC24F5" w14:textId="77777777" w:rsidR="00152317" w:rsidRPr="00152317" w:rsidRDefault="00152317" w:rsidP="003F07C1">
      <w:pPr>
        <w:autoSpaceDE w:val="0"/>
        <w:autoSpaceDN w:val="0"/>
        <w:adjustRightInd w:val="0"/>
      </w:pPr>
    </w:p>
    <w:p w14:paraId="6BB27BC8" w14:textId="27BBAEC3" w:rsidR="00152317" w:rsidRPr="00152317" w:rsidRDefault="00152317" w:rsidP="003F07C1">
      <w:pPr>
        <w:autoSpaceDE w:val="0"/>
        <w:autoSpaceDN w:val="0"/>
        <w:adjustRightInd w:val="0"/>
      </w:pPr>
      <w:r w:rsidRPr="00152317">
        <w:t>1</w:t>
      </w:r>
      <w:r w:rsidR="003F07C1">
        <w:t>2</w:t>
      </w:r>
      <w:r w:rsidRPr="00152317">
        <w:t xml:space="preserve"> A condition included in insurance policies that limits the value of a claim if you are under-insured is known as:</w:t>
      </w:r>
    </w:p>
    <w:p w14:paraId="39438B0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(a) The mean clause</w:t>
      </w:r>
    </w:p>
    <w:p w14:paraId="6F38C688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(b) The multiplier clause</w:t>
      </w:r>
    </w:p>
    <w:p w14:paraId="70254471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(c) The average clause</w:t>
      </w:r>
    </w:p>
    <w:p w14:paraId="60BF98C3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(d) The subtraction clause</w:t>
      </w:r>
    </w:p>
    <w:p w14:paraId="31545878" w14:textId="77777777" w:rsidR="00152317" w:rsidRPr="00152317" w:rsidRDefault="00152317" w:rsidP="003F07C1">
      <w:pPr>
        <w:autoSpaceDE w:val="0"/>
        <w:autoSpaceDN w:val="0"/>
        <w:adjustRightInd w:val="0"/>
      </w:pPr>
    </w:p>
    <w:p w14:paraId="0BD2AF17" w14:textId="47300375" w:rsidR="00152317" w:rsidRPr="00152317" w:rsidRDefault="00152317" w:rsidP="003F07C1">
      <w:pPr>
        <w:autoSpaceDE w:val="0"/>
        <w:autoSpaceDN w:val="0"/>
        <w:adjustRightInd w:val="0"/>
      </w:pPr>
      <w:r w:rsidRPr="00152317">
        <w:t>1</w:t>
      </w:r>
      <w:r w:rsidR="003F07C1">
        <w:t>3</w:t>
      </w:r>
      <w:r w:rsidRPr="00152317">
        <w:t xml:space="preserve"> An insurance policy that covers loss of profit arising from the occurrence of an insurable risk is known as: </w:t>
      </w:r>
    </w:p>
    <w:p w14:paraId="2C93C160" w14:textId="77777777" w:rsidR="00152317" w:rsidRPr="00152317" w:rsidRDefault="00152317" w:rsidP="003F07C1">
      <w:pPr>
        <w:autoSpaceDE w:val="0"/>
        <w:autoSpaceDN w:val="0"/>
        <w:adjustRightInd w:val="0"/>
        <w:ind w:hanging="142"/>
      </w:pPr>
      <w:r w:rsidRPr="00152317">
        <w:lastRenderedPageBreak/>
        <w:tab/>
        <w:t>(a) Professional indemnity insurance</w:t>
      </w:r>
    </w:p>
    <w:p w14:paraId="3B6E464F" w14:textId="77777777" w:rsidR="00152317" w:rsidRPr="00152317" w:rsidRDefault="00152317" w:rsidP="003F07C1">
      <w:pPr>
        <w:autoSpaceDE w:val="0"/>
        <w:autoSpaceDN w:val="0"/>
        <w:adjustRightInd w:val="0"/>
        <w:ind w:hanging="142"/>
      </w:pPr>
      <w:r w:rsidRPr="00152317">
        <w:tab/>
        <w:t>(b) Public liability insurance</w:t>
      </w:r>
    </w:p>
    <w:p w14:paraId="108C14A7" w14:textId="77777777" w:rsidR="00152317" w:rsidRPr="00152317" w:rsidRDefault="00152317" w:rsidP="003F07C1">
      <w:pPr>
        <w:autoSpaceDE w:val="0"/>
        <w:autoSpaceDN w:val="0"/>
        <w:adjustRightInd w:val="0"/>
        <w:ind w:hanging="142"/>
      </w:pPr>
      <w:r w:rsidRPr="00152317">
        <w:tab/>
        <w:t>(c) Fidelity bond insurance</w:t>
      </w:r>
    </w:p>
    <w:p w14:paraId="3A4826BD" w14:textId="575A2197" w:rsidR="00152317" w:rsidRPr="00152317" w:rsidRDefault="00152317" w:rsidP="003F07C1">
      <w:pPr>
        <w:autoSpaceDE w:val="0"/>
        <w:autoSpaceDN w:val="0"/>
        <w:adjustRightInd w:val="0"/>
        <w:ind w:hanging="142"/>
      </w:pPr>
      <w:r w:rsidRPr="00152317">
        <w:tab/>
        <w:t>(d) Consequential loss insurance</w:t>
      </w:r>
    </w:p>
    <w:p w14:paraId="7D02FBB2" w14:textId="77777777" w:rsidR="00152317" w:rsidRPr="00152317" w:rsidRDefault="00152317" w:rsidP="003F07C1">
      <w:pPr>
        <w:autoSpaceDE w:val="0"/>
        <w:autoSpaceDN w:val="0"/>
        <w:adjustRightInd w:val="0"/>
      </w:pPr>
    </w:p>
    <w:p w14:paraId="767ED01A" w14:textId="0D70616F" w:rsidR="00152317" w:rsidRPr="00152317" w:rsidRDefault="00152317" w:rsidP="003F07C1">
      <w:pPr>
        <w:autoSpaceDE w:val="0"/>
        <w:autoSpaceDN w:val="0"/>
        <w:adjustRightInd w:val="0"/>
      </w:pPr>
      <w:r w:rsidRPr="00152317">
        <w:t>1</w:t>
      </w:r>
      <w:r w:rsidR="003F07C1">
        <w:t>4</w:t>
      </w:r>
      <w:r w:rsidRPr="00152317">
        <w:t xml:space="preserve"> Professional indemnity insurance covers:</w:t>
      </w:r>
    </w:p>
    <w:p w14:paraId="7A0259C5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(a) Claims against people in professional practices for negligence arising out of their professional work</w:t>
      </w:r>
    </w:p>
    <w:p w14:paraId="473AE329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 xml:space="preserve">(b) Claims by professional sports people against injuries that could result in them having to retire from that sport      </w:t>
      </w:r>
      <w:r w:rsidRPr="00152317">
        <w:tab/>
      </w:r>
    </w:p>
    <w:p w14:paraId="39297AD4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>(c) Claims, by professional acting companies, for loss of profits due a temporary closure of its theatre</w:t>
      </w:r>
    </w:p>
    <w:p w14:paraId="4E062CD8" w14:textId="38758B9D" w:rsidR="00152317" w:rsidRDefault="00152317" w:rsidP="003F07C1">
      <w:pPr>
        <w:autoSpaceDE w:val="0"/>
        <w:autoSpaceDN w:val="0"/>
        <w:adjustRightInd w:val="0"/>
      </w:pPr>
      <w:r w:rsidRPr="00152317">
        <w:t>(d) Claims for injuries suffered by the employees arising from their employment</w:t>
      </w:r>
    </w:p>
    <w:p w14:paraId="208C1104" w14:textId="77777777" w:rsidR="003F07C1" w:rsidRPr="00152317" w:rsidRDefault="003F07C1" w:rsidP="003F07C1">
      <w:pPr>
        <w:autoSpaceDE w:val="0"/>
        <w:autoSpaceDN w:val="0"/>
        <w:adjustRightInd w:val="0"/>
      </w:pPr>
    </w:p>
    <w:p w14:paraId="5DF32685" w14:textId="5F28C821" w:rsidR="00152317" w:rsidRPr="00152317" w:rsidRDefault="003F07C1" w:rsidP="003F07C1">
      <w:pPr>
        <w:autoSpaceDE w:val="0"/>
        <w:autoSpaceDN w:val="0"/>
        <w:adjustRightInd w:val="0"/>
      </w:pPr>
      <w:r>
        <w:t>15</w:t>
      </w:r>
      <w:r w:rsidR="00152317" w:rsidRPr="00152317">
        <w:t xml:space="preserve"> CAT stands for:</w:t>
      </w:r>
    </w:p>
    <w:p w14:paraId="5419A42B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(a) Capital Acquisitions Tax</w:t>
      </w:r>
    </w:p>
    <w:p w14:paraId="76BBD604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(b) Current Acquisitions Tax</w:t>
      </w:r>
    </w:p>
    <w:p w14:paraId="1F0E53D6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(c) Capital Applied Tax</w:t>
      </w:r>
    </w:p>
    <w:p w14:paraId="03B3004D" w14:textId="77777777" w:rsidR="00152317" w:rsidRPr="00152317" w:rsidRDefault="00152317" w:rsidP="003F07C1">
      <w:pPr>
        <w:autoSpaceDE w:val="0"/>
        <w:autoSpaceDN w:val="0"/>
        <w:adjustRightInd w:val="0"/>
      </w:pPr>
      <w:r w:rsidRPr="00152317">
        <w:tab/>
        <w:t>(d) Capital Associated Tax</w:t>
      </w:r>
    </w:p>
    <w:p w14:paraId="2F48BFC6" w14:textId="77777777" w:rsidR="00152317" w:rsidRPr="00152317" w:rsidRDefault="00152317" w:rsidP="003F07C1">
      <w:pPr>
        <w:autoSpaceDE w:val="0"/>
        <w:autoSpaceDN w:val="0"/>
        <w:adjustRightInd w:val="0"/>
      </w:pPr>
    </w:p>
    <w:p w14:paraId="14F1DC7C" w14:textId="1D522717" w:rsidR="00152317" w:rsidRPr="00152317" w:rsidRDefault="003F07C1" w:rsidP="003F07C1">
      <w:pPr>
        <w:autoSpaceDE w:val="0"/>
        <w:autoSpaceDN w:val="0"/>
        <w:adjustRightInd w:val="0"/>
      </w:pPr>
      <w:r>
        <w:t>16</w:t>
      </w:r>
      <w:r w:rsidR="00152317" w:rsidRPr="00152317">
        <w:t xml:space="preserve"> What is a tax credit:</w:t>
      </w:r>
    </w:p>
    <w:p w14:paraId="6D8507ED" w14:textId="77777777" w:rsidR="006A69CC" w:rsidRPr="00152317" w:rsidRDefault="00152317" w:rsidP="006A69CC">
      <w:pPr>
        <w:autoSpaceDE w:val="0"/>
        <w:autoSpaceDN w:val="0"/>
        <w:adjustRightInd w:val="0"/>
      </w:pPr>
      <w:r w:rsidRPr="00152317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6A69CC" w14:paraId="333F1A7A" w14:textId="77777777" w:rsidTr="0021404F">
        <w:tc>
          <w:tcPr>
            <w:tcW w:w="8330" w:type="dxa"/>
            <w:shd w:val="clear" w:color="auto" w:fill="auto"/>
          </w:tcPr>
          <w:p w14:paraId="37C34FB0" w14:textId="2D25B540" w:rsidR="006A69CC" w:rsidRPr="0021404F" w:rsidRDefault="006A69CC" w:rsidP="00214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04F">
              <w:rPr>
                <w:b/>
                <w:bCs/>
              </w:rPr>
              <w:t>STATEMENT</w:t>
            </w:r>
          </w:p>
        </w:tc>
        <w:tc>
          <w:tcPr>
            <w:tcW w:w="1559" w:type="dxa"/>
            <w:shd w:val="clear" w:color="auto" w:fill="auto"/>
          </w:tcPr>
          <w:p w14:paraId="5AD4DD6A" w14:textId="35514106" w:rsidR="006A69CC" w:rsidRPr="0021404F" w:rsidRDefault="006A69CC" w:rsidP="002140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04F">
              <w:rPr>
                <w:b/>
                <w:bCs/>
              </w:rPr>
              <w:t>True OR False</w:t>
            </w:r>
          </w:p>
        </w:tc>
      </w:tr>
      <w:tr w:rsidR="006A69CC" w14:paraId="4EBBB96A" w14:textId="77777777" w:rsidTr="0021404F">
        <w:tc>
          <w:tcPr>
            <w:tcW w:w="8330" w:type="dxa"/>
            <w:shd w:val="clear" w:color="auto" w:fill="auto"/>
          </w:tcPr>
          <w:p w14:paraId="4D3A19EB" w14:textId="511368F9" w:rsidR="006A69CC" w:rsidRDefault="006A69CC" w:rsidP="0021404F">
            <w:pPr>
              <w:autoSpaceDE w:val="0"/>
              <w:autoSpaceDN w:val="0"/>
              <w:adjustRightInd w:val="0"/>
            </w:pPr>
            <w:r w:rsidRPr="0021404F">
              <w:rPr>
                <w:rFonts w:ascii="Calibri-Bold" w:hAnsi="Calibri-Bold" w:cs="Calibri-Bold"/>
                <w:b/>
                <w:bCs/>
                <w:lang w:val="en-IE" w:eastAsia="en-IE"/>
              </w:rPr>
              <w:t xml:space="preserve">1. </w:t>
            </w:r>
            <w:r w:rsidRPr="0021404F">
              <w:rPr>
                <w:rFonts w:ascii="Calibri" w:hAnsi="Calibri" w:cs="Calibri"/>
                <w:lang w:val="en-IE" w:eastAsia="en-IE"/>
              </w:rPr>
              <w:t>Customs Duty is a tax on goods imported from outside the European Union.</w:t>
            </w:r>
          </w:p>
        </w:tc>
        <w:tc>
          <w:tcPr>
            <w:tcW w:w="1559" w:type="dxa"/>
            <w:shd w:val="clear" w:color="auto" w:fill="auto"/>
          </w:tcPr>
          <w:p w14:paraId="49013785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4E765C62" w14:textId="77777777" w:rsidTr="0021404F">
        <w:tc>
          <w:tcPr>
            <w:tcW w:w="8330" w:type="dxa"/>
            <w:shd w:val="clear" w:color="auto" w:fill="auto"/>
          </w:tcPr>
          <w:p w14:paraId="296B897F" w14:textId="42BA7E5B" w:rsidR="006A69CC" w:rsidRDefault="006A69CC" w:rsidP="0021404F">
            <w:pPr>
              <w:autoSpaceDE w:val="0"/>
              <w:autoSpaceDN w:val="0"/>
              <w:adjustRightInd w:val="0"/>
            </w:pPr>
            <w:r w:rsidRPr="0021404F">
              <w:rPr>
                <w:rFonts w:ascii="Calibri-Bold" w:hAnsi="Calibri-Bold" w:cs="Calibri-Bold"/>
                <w:b/>
                <w:bCs/>
                <w:lang w:val="en-IE" w:eastAsia="en-IE"/>
              </w:rPr>
              <w:t xml:space="preserve">2. </w:t>
            </w:r>
            <w:r w:rsidRPr="0021404F">
              <w:rPr>
                <w:rFonts w:ascii="Calibri" w:hAnsi="Calibri" w:cs="Calibri"/>
                <w:lang w:val="en-IE" w:eastAsia="en-IE"/>
              </w:rPr>
              <w:t>Corporation Tax is applied to profits made by every business in Ireland.</w:t>
            </w:r>
          </w:p>
        </w:tc>
        <w:tc>
          <w:tcPr>
            <w:tcW w:w="1559" w:type="dxa"/>
            <w:shd w:val="clear" w:color="auto" w:fill="auto"/>
          </w:tcPr>
          <w:p w14:paraId="1D869106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30858EDD" w14:textId="77777777" w:rsidTr="0021404F">
        <w:tc>
          <w:tcPr>
            <w:tcW w:w="8330" w:type="dxa"/>
            <w:shd w:val="clear" w:color="auto" w:fill="auto"/>
          </w:tcPr>
          <w:p w14:paraId="2DF80313" w14:textId="297BC413" w:rsidR="006A69CC" w:rsidRDefault="006A69CC" w:rsidP="0021404F">
            <w:pPr>
              <w:autoSpaceDE w:val="0"/>
              <w:autoSpaceDN w:val="0"/>
              <w:adjustRightInd w:val="0"/>
            </w:pPr>
            <w:r w:rsidRPr="0021404F">
              <w:rPr>
                <w:rFonts w:ascii="Calibri-Bold" w:hAnsi="Calibri-Bold" w:cs="Calibri-Bold"/>
                <w:b/>
                <w:bCs/>
                <w:lang w:val="en-IE" w:eastAsia="en-IE"/>
              </w:rPr>
              <w:t xml:space="preserve">3. </w:t>
            </w:r>
            <w:r w:rsidRPr="0021404F">
              <w:rPr>
                <w:rFonts w:ascii="Calibri" w:hAnsi="Calibri" w:cs="Calibri"/>
                <w:lang w:val="en-IE" w:eastAsia="en-IE"/>
              </w:rPr>
              <w:t>A P45 is given to employees when their employment is terminated.</w:t>
            </w:r>
          </w:p>
        </w:tc>
        <w:tc>
          <w:tcPr>
            <w:tcW w:w="1559" w:type="dxa"/>
            <w:shd w:val="clear" w:color="auto" w:fill="auto"/>
          </w:tcPr>
          <w:p w14:paraId="1E9AB7B0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13AF459B" w14:textId="77777777" w:rsidTr="0021404F">
        <w:tc>
          <w:tcPr>
            <w:tcW w:w="8330" w:type="dxa"/>
            <w:shd w:val="clear" w:color="auto" w:fill="auto"/>
          </w:tcPr>
          <w:p w14:paraId="71921B71" w14:textId="5F222B92" w:rsidR="006A69CC" w:rsidRDefault="006A69CC" w:rsidP="0021404F">
            <w:pPr>
              <w:autoSpaceDE w:val="0"/>
              <w:autoSpaceDN w:val="0"/>
              <w:adjustRightInd w:val="0"/>
            </w:pPr>
            <w:r w:rsidRPr="0021404F">
              <w:rPr>
                <w:rFonts w:ascii="Calibri-Bold" w:hAnsi="Calibri-Bold" w:cs="Calibri-Bold"/>
                <w:b/>
                <w:bCs/>
                <w:lang w:val="en-IE" w:eastAsia="en-IE"/>
              </w:rPr>
              <w:t xml:space="preserve">4. </w:t>
            </w:r>
            <w:r w:rsidRPr="0021404F">
              <w:rPr>
                <w:rFonts w:ascii="Calibri" w:hAnsi="Calibri" w:cs="Calibri"/>
                <w:lang w:val="en-IE" w:eastAsia="en-IE"/>
              </w:rPr>
              <w:t>The existence of Tax Credits reduces the amount of Universal Social Charge to be paid.</w:t>
            </w:r>
          </w:p>
        </w:tc>
        <w:tc>
          <w:tcPr>
            <w:tcW w:w="1559" w:type="dxa"/>
            <w:shd w:val="clear" w:color="auto" w:fill="auto"/>
          </w:tcPr>
          <w:p w14:paraId="0D33B4E4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1A7BD69E" w14:textId="77777777" w:rsidTr="0021404F">
        <w:tc>
          <w:tcPr>
            <w:tcW w:w="8330" w:type="dxa"/>
            <w:shd w:val="clear" w:color="auto" w:fill="auto"/>
          </w:tcPr>
          <w:p w14:paraId="20AF654F" w14:textId="333FEA45" w:rsidR="006A69CC" w:rsidRDefault="006A69CC" w:rsidP="0021404F">
            <w:pPr>
              <w:autoSpaceDE w:val="0"/>
              <w:autoSpaceDN w:val="0"/>
              <w:adjustRightInd w:val="0"/>
            </w:pPr>
            <w:r w:rsidRPr="0021404F">
              <w:rPr>
                <w:rFonts w:ascii="Calibri-Bold" w:hAnsi="Calibri-Bold" w:cs="Calibri-Bold"/>
                <w:b/>
                <w:bCs/>
                <w:lang w:val="en-IE" w:eastAsia="en-IE"/>
              </w:rPr>
              <w:t xml:space="preserve">5. </w:t>
            </w:r>
            <w:r w:rsidRPr="0021404F">
              <w:rPr>
                <w:rFonts w:ascii="Calibri" w:hAnsi="Calibri" w:cs="Calibri"/>
                <w:lang w:val="en-IE" w:eastAsia="en-IE"/>
              </w:rPr>
              <w:t>Capital Acquisitions Tax is a tax on the profits made on the sale of assets.</w:t>
            </w:r>
          </w:p>
        </w:tc>
        <w:tc>
          <w:tcPr>
            <w:tcW w:w="1559" w:type="dxa"/>
            <w:shd w:val="clear" w:color="auto" w:fill="auto"/>
          </w:tcPr>
          <w:p w14:paraId="03CE400D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</w:tbl>
    <w:p w14:paraId="776E73DF" w14:textId="77777777" w:rsidR="003F07C1" w:rsidRPr="003F07C1" w:rsidRDefault="003F07C1" w:rsidP="003F07C1">
      <w:pPr>
        <w:autoSpaceDE w:val="0"/>
        <w:autoSpaceDN w:val="0"/>
        <w:adjustRightInd w:val="0"/>
      </w:pPr>
    </w:p>
    <w:p w14:paraId="63602207" w14:textId="77777777" w:rsidR="003F07C1" w:rsidRPr="003F07C1" w:rsidRDefault="003F07C1" w:rsidP="003F07C1">
      <w:pPr>
        <w:autoSpaceDE w:val="0"/>
        <w:autoSpaceDN w:val="0"/>
        <w:adjustRightInd w:val="0"/>
      </w:pPr>
      <w:r w:rsidRPr="003F07C1">
        <w:t>17 Attracting a group of suitable candidates to apply for a position is known as:</w:t>
      </w:r>
    </w:p>
    <w:p w14:paraId="7A0655A9" w14:textId="77777777" w:rsidR="003F07C1" w:rsidRPr="003F07C1" w:rsidRDefault="003F07C1" w:rsidP="003F07C1">
      <w:pPr>
        <w:numPr>
          <w:ilvl w:val="0"/>
          <w:numId w:val="32"/>
        </w:numPr>
        <w:autoSpaceDE w:val="0"/>
        <w:autoSpaceDN w:val="0"/>
        <w:adjustRightInd w:val="0"/>
      </w:pPr>
      <w:r w:rsidRPr="003F07C1">
        <w:t>Recruitment</w:t>
      </w:r>
    </w:p>
    <w:p w14:paraId="60111C8B" w14:textId="77777777" w:rsidR="003F07C1" w:rsidRPr="003F07C1" w:rsidRDefault="003F07C1" w:rsidP="003F07C1">
      <w:pPr>
        <w:numPr>
          <w:ilvl w:val="0"/>
          <w:numId w:val="32"/>
        </w:numPr>
        <w:autoSpaceDE w:val="0"/>
        <w:autoSpaceDN w:val="0"/>
        <w:adjustRightInd w:val="0"/>
      </w:pPr>
      <w:r w:rsidRPr="003F07C1">
        <w:t>Manpower planning</w:t>
      </w:r>
    </w:p>
    <w:p w14:paraId="0B80ECEC" w14:textId="77777777" w:rsidR="003F07C1" w:rsidRPr="003F07C1" w:rsidRDefault="003F07C1" w:rsidP="003F07C1">
      <w:pPr>
        <w:numPr>
          <w:ilvl w:val="0"/>
          <w:numId w:val="32"/>
        </w:numPr>
        <w:autoSpaceDE w:val="0"/>
        <w:autoSpaceDN w:val="0"/>
        <w:adjustRightInd w:val="0"/>
      </w:pPr>
      <w:r w:rsidRPr="003F07C1">
        <w:t>Workplace relations</w:t>
      </w:r>
    </w:p>
    <w:p w14:paraId="6C0DC6D7" w14:textId="77777777" w:rsidR="003F07C1" w:rsidRPr="003F07C1" w:rsidRDefault="003F07C1" w:rsidP="003F07C1">
      <w:pPr>
        <w:numPr>
          <w:ilvl w:val="0"/>
          <w:numId w:val="32"/>
        </w:numPr>
        <w:autoSpaceDE w:val="0"/>
        <w:autoSpaceDN w:val="0"/>
        <w:adjustRightInd w:val="0"/>
      </w:pPr>
      <w:r w:rsidRPr="003F07C1">
        <w:t>Team building</w:t>
      </w:r>
    </w:p>
    <w:p w14:paraId="67920D48" w14:textId="77777777" w:rsidR="003F07C1" w:rsidRPr="003F07C1" w:rsidRDefault="003F07C1" w:rsidP="003F07C1">
      <w:pPr>
        <w:autoSpaceDE w:val="0"/>
        <w:autoSpaceDN w:val="0"/>
        <w:adjustRightInd w:val="0"/>
      </w:pPr>
    </w:p>
    <w:p w14:paraId="691461A3" w14:textId="77777777" w:rsidR="003F07C1" w:rsidRPr="003F07C1" w:rsidRDefault="003F07C1" w:rsidP="003F07C1">
      <w:pPr>
        <w:autoSpaceDE w:val="0"/>
        <w:autoSpaceDN w:val="0"/>
        <w:adjustRightInd w:val="0"/>
      </w:pPr>
      <w:r w:rsidRPr="003F07C1">
        <w:t xml:space="preserve">18 Which of the following is not an Internal source of recruitment </w:t>
      </w:r>
    </w:p>
    <w:p w14:paraId="4DF2AC4A" w14:textId="77777777" w:rsidR="003F07C1" w:rsidRPr="003F07C1" w:rsidRDefault="003F07C1" w:rsidP="003F07C1">
      <w:pPr>
        <w:autoSpaceDE w:val="0"/>
        <w:autoSpaceDN w:val="0"/>
        <w:adjustRightInd w:val="0"/>
      </w:pPr>
    </w:p>
    <w:p w14:paraId="71C8794F" w14:textId="77777777" w:rsidR="003F07C1" w:rsidRPr="003F07C1" w:rsidRDefault="003F07C1" w:rsidP="003F07C1">
      <w:pPr>
        <w:numPr>
          <w:ilvl w:val="0"/>
          <w:numId w:val="33"/>
        </w:numPr>
        <w:autoSpaceDE w:val="0"/>
        <w:autoSpaceDN w:val="0"/>
        <w:adjustRightInd w:val="0"/>
      </w:pPr>
      <w:r w:rsidRPr="003F07C1">
        <w:t>Existing employees</w:t>
      </w:r>
    </w:p>
    <w:p w14:paraId="32E2B127" w14:textId="77777777" w:rsidR="003F07C1" w:rsidRPr="003F07C1" w:rsidRDefault="003F07C1" w:rsidP="003F07C1">
      <w:pPr>
        <w:numPr>
          <w:ilvl w:val="0"/>
          <w:numId w:val="33"/>
        </w:numPr>
        <w:autoSpaceDE w:val="0"/>
        <w:autoSpaceDN w:val="0"/>
        <w:adjustRightInd w:val="0"/>
      </w:pPr>
      <w:proofErr w:type="gramStart"/>
      <w:r w:rsidRPr="003F07C1">
        <w:t>Managers</w:t>
      </w:r>
      <w:proofErr w:type="gramEnd"/>
      <w:r w:rsidRPr="003F07C1">
        <w:t xml:space="preserve"> recommendations </w:t>
      </w:r>
    </w:p>
    <w:p w14:paraId="3DB2FCE9" w14:textId="77777777" w:rsidR="003F07C1" w:rsidRPr="003F07C1" w:rsidRDefault="003F07C1" w:rsidP="003F07C1">
      <w:pPr>
        <w:numPr>
          <w:ilvl w:val="0"/>
          <w:numId w:val="33"/>
        </w:numPr>
        <w:autoSpaceDE w:val="0"/>
        <w:autoSpaceDN w:val="0"/>
        <w:adjustRightInd w:val="0"/>
      </w:pPr>
      <w:r w:rsidRPr="003F07C1">
        <w:t>Agencies</w:t>
      </w:r>
    </w:p>
    <w:p w14:paraId="169D4506" w14:textId="77777777" w:rsidR="003F07C1" w:rsidRPr="003F07C1" w:rsidRDefault="003F07C1" w:rsidP="003F07C1">
      <w:pPr>
        <w:numPr>
          <w:ilvl w:val="0"/>
          <w:numId w:val="33"/>
        </w:numPr>
        <w:autoSpaceDE w:val="0"/>
        <w:autoSpaceDN w:val="0"/>
        <w:adjustRightInd w:val="0"/>
      </w:pPr>
      <w:proofErr w:type="gramStart"/>
      <w:r w:rsidRPr="003F07C1">
        <w:t>CV’s</w:t>
      </w:r>
      <w:proofErr w:type="gramEnd"/>
      <w:r w:rsidRPr="003F07C1">
        <w:t xml:space="preserve"> on file</w:t>
      </w:r>
    </w:p>
    <w:p w14:paraId="2A6DAA82" w14:textId="77777777" w:rsidR="003F07C1" w:rsidRPr="003F07C1" w:rsidRDefault="003F07C1" w:rsidP="003F07C1">
      <w:pPr>
        <w:autoSpaceDE w:val="0"/>
        <w:autoSpaceDN w:val="0"/>
        <w:adjustRightInd w:val="0"/>
        <w:rPr>
          <w:u w:val="single"/>
        </w:rPr>
      </w:pPr>
    </w:p>
    <w:p w14:paraId="4C3300F6" w14:textId="77777777" w:rsidR="003F07C1" w:rsidRPr="003F07C1" w:rsidRDefault="003F07C1" w:rsidP="003F07C1">
      <w:pPr>
        <w:autoSpaceDE w:val="0"/>
        <w:autoSpaceDN w:val="0"/>
        <w:adjustRightInd w:val="0"/>
      </w:pPr>
      <w:r w:rsidRPr="003F07C1">
        <w:t xml:space="preserve">19 Which of the following is not an External source of recruitment </w:t>
      </w:r>
    </w:p>
    <w:p w14:paraId="5BB8BEFF" w14:textId="77777777" w:rsidR="003F07C1" w:rsidRPr="003F07C1" w:rsidRDefault="003F07C1" w:rsidP="003F07C1">
      <w:pPr>
        <w:autoSpaceDE w:val="0"/>
        <w:autoSpaceDN w:val="0"/>
        <w:adjustRightInd w:val="0"/>
      </w:pPr>
    </w:p>
    <w:p w14:paraId="5984307A" w14:textId="77777777" w:rsidR="003F07C1" w:rsidRPr="003F07C1" w:rsidRDefault="003F07C1" w:rsidP="003F07C1">
      <w:pPr>
        <w:numPr>
          <w:ilvl w:val="0"/>
          <w:numId w:val="34"/>
        </w:numPr>
        <w:autoSpaceDE w:val="0"/>
        <w:autoSpaceDN w:val="0"/>
        <w:adjustRightInd w:val="0"/>
      </w:pPr>
      <w:r w:rsidRPr="003F07C1">
        <w:t>Consultants</w:t>
      </w:r>
    </w:p>
    <w:p w14:paraId="3F448B1E" w14:textId="77777777" w:rsidR="003F07C1" w:rsidRPr="003F07C1" w:rsidRDefault="003F07C1" w:rsidP="003F07C1">
      <w:pPr>
        <w:numPr>
          <w:ilvl w:val="0"/>
          <w:numId w:val="34"/>
        </w:numPr>
        <w:autoSpaceDE w:val="0"/>
        <w:autoSpaceDN w:val="0"/>
        <w:adjustRightInd w:val="0"/>
      </w:pPr>
      <w:r w:rsidRPr="003F07C1">
        <w:t>Third Level colleges</w:t>
      </w:r>
    </w:p>
    <w:p w14:paraId="4399CCB9" w14:textId="77777777" w:rsidR="003F07C1" w:rsidRPr="003F07C1" w:rsidRDefault="003F07C1" w:rsidP="003F07C1">
      <w:pPr>
        <w:numPr>
          <w:ilvl w:val="0"/>
          <w:numId w:val="34"/>
        </w:numPr>
        <w:autoSpaceDE w:val="0"/>
        <w:autoSpaceDN w:val="0"/>
        <w:adjustRightInd w:val="0"/>
      </w:pPr>
      <w:r w:rsidRPr="003F07C1">
        <w:t>Advertising</w:t>
      </w:r>
    </w:p>
    <w:p w14:paraId="7E4FB257" w14:textId="77777777" w:rsidR="003F07C1" w:rsidRPr="003F07C1" w:rsidRDefault="003F07C1" w:rsidP="003F07C1">
      <w:pPr>
        <w:numPr>
          <w:ilvl w:val="0"/>
          <w:numId w:val="34"/>
        </w:numPr>
        <w:autoSpaceDE w:val="0"/>
        <w:autoSpaceDN w:val="0"/>
        <w:adjustRightInd w:val="0"/>
      </w:pPr>
      <w:proofErr w:type="gramStart"/>
      <w:r w:rsidRPr="003F07C1">
        <w:lastRenderedPageBreak/>
        <w:t>CV’s</w:t>
      </w:r>
      <w:proofErr w:type="gramEnd"/>
      <w:r w:rsidRPr="003F07C1">
        <w:t xml:space="preserve"> on file</w:t>
      </w:r>
    </w:p>
    <w:p w14:paraId="5279AB57" w14:textId="77777777" w:rsidR="003F07C1" w:rsidRPr="003F07C1" w:rsidRDefault="003F07C1" w:rsidP="003F07C1">
      <w:pPr>
        <w:autoSpaceDE w:val="0"/>
        <w:autoSpaceDN w:val="0"/>
        <w:adjustRightInd w:val="0"/>
      </w:pPr>
    </w:p>
    <w:p w14:paraId="20AF0CA3" w14:textId="77777777" w:rsidR="003F07C1" w:rsidRPr="003F07C1" w:rsidRDefault="003F07C1" w:rsidP="003F07C1">
      <w:pPr>
        <w:autoSpaceDE w:val="0"/>
        <w:autoSpaceDN w:val="0"/>
        <w:adjustRightInd w:val="0"/>
      </w:pPr>
      <w:r w:rsidRPr="003F07C1">
        <w:t xml:space="preserve">20 A realistic preview of the job </w:t>
      </w:r>
      <w:proofErr w:type="gramStart"/>
      <w:r w:rsidRPr="003F07C1">
        <w:t>in order to</w:t>
      </w:r>
      <w:proofErr w:type="gramEnd"/>
      <w:r w:rsidRPr="003F07C1">
        <w:t xml:space="preserve"> attract the right people is known as:</w:t>
      </w:r>
    </w:p>
    <w:p w14:paraId="76848F7F" w14:textId="77777777" w:rsidR="003F07C1" w:rsidRPr="003F07C1" w:rsidRDefault="003F07C1" w:rsidP="003F07C1">
      <w:pPr>
        <w:numPr>
          <w:ilvl w:val="0"/>
          <w:numId w:val="37"/>
        </w:numPr>
        <w:autoSpaceDE w:val="0"/>
        <w:autoSpaceDN w:val="0"/>
        <w:adjustRightInd w:val="0"/>
      </w:pPr>
      <w:r w:rsidRPr="003F07C1">
        <w:t>Job title</w:t>
      </w:r>
    </w:p>
    <w:p w14:paraId="5681E383" w14:textId="77777777" w:rsidR="003F07C1" w:rsidRPr="003F07C1" w:rsidRDefault="003F07C1" w:rsidP="003F07C1">
      <w:pPr>
        <w:numPr>
          <w:ilvl w:val="0"/>
          <w:numId w:val="37"/>
        </w:numPr>
        <w:autoSpaceDE w:val="0"/>
        <w:autoSpaceDN w:val="0"/>
        <w:adjustRightInd w:val="0"/>
      </w:pPr>
      <w:r w:rsidRPr="003F07C1">
        <w:t>Job Description</w:t>
      </w:r>
    </w:p>
    <w:p w14:paraId="5001F37A" w14:textId="77777777" w:rsidR="003F07C1" w:rsidRPr="003F07C1" w:rsidRDefault="003F07C1" w:rsidP="003F07C1">
      <w:pPr>
        <w:numPr>
          <w:ilvl w:val="0"/>
          <w:numId w:val="37"/>
        </w:numPr>
        <w:autoSpaceDE w:val="0"/>
        <w:autoSpaceDN w:val="0"/>
        <w:adjustRightInd w:val="0"/>
      </w:pPr>
      <w:r w:rsidRPr="003F07C1">
        <w:t>Person Specification</w:t>
      </w:r>
    </w:p>
    <w:p w14:paraId="75E675D2" w14:textId="77777777" w:rsidR="003F07C1" w:rsidRPr="003F07C1" w:rsidRDefault="003F07C1" w:rsidP="003F07C1">
      <w:pPr>
        <w:numPr>
          <w:ilvl w:val="0"/>
          <w:numId w:val="37"/>
        </w:numPr>
        <w:autoSpaceDE w:val="0"/>
        <w:autoSpaceDN w:val="0"/>
        <w:adjustRightInd w:val="0"/>
      </w:pPr>
      <w:r w:rsidRPr="003F07C1">
        <w:t>Special features</w:t>
      </w:r>
    </w:p>
    <w:p w14:paraId="2542E5B6" w14:textId="77777777" w:rsidR="003F07C1" w:rsidRPr="003F07C1" w:rsidRDefault="003F07C1" w:rsidP="003F07C1">
      <w:pPr>
        <w:autoSpaceDE w:val="0"/>
        <w:autoSpaceDN w:val="0"/>
        <w:adjustRightInd w:val="0"/>
      </w:pPr>
    </w:p>
    <w:p w14:paraId="12734AAA" w14:textId="77777777" w:rsidR="003F07C1" w:rsidRPr="003F07C1" w:rsidRDefault="003F07C1" w:rsidP="003F07C1">
      <w:pPr>
        <w:numPr>
          <w:ilvl w:val="0"/>
          <w:numId w:val="35"/>
        </w:numPr>
        <w:autoSpaceDE w:val="0"/>
        <w:autoSpaceDN w:val="0"/>
        <w:adjustRightInd w:val="0"/>
      </w:pPr>
      <w:r w:rsidRPr="003F07C1">
        <w:t>An in-depth description of the personal attributes required for a job is known as:</w:t>
      </w:r>
    </w:p>
    <w:p w14:paraId="6C042389" w14:textId="77777777" w:rsidR="003F07C1" w:rsidRPr="003F07C1" w:rsidRDefault="003F07C1" w:rsidP="003F07C1">
      <w:pPr>
        <w:numPr>
          <w:ilvl w:val="0"/>
          <w:numId w:val="36"/>
        </w:numPr>
        <w:autoSpaceDE w:val="0"/>
        <w:autoSpaceDN w:val="0"/>
        <w:adjustRightInd w:val="0"/>
      </w:pPr>
      <w:r w:rsidRPr="003F07C1">
        <w:t>Special aptitudes</w:t>
      </w:r>
    </w:p>
    <w:p w14:paraId="75D43F6B" w14:textId="77777777" w:rsidR="003F07C1" w:rsidRPr="003F07C1" w:rsidRDefault="003F07C1" w:rsidP="003F07C1">
      <w:pPr>
        <w:numPr>
          <w:ilvl w:val="0"/>
          <w:numId w:val="36"/>
        </w:numPr>
        <w:autoSpaceDE w:val="0"/>
        <w:autoSpaceDN w:val="0"/>
        <w:adjustRightInd w:val="0"/>
      </w:pPr>
      <w:r w:rsidRPr="003F07C1">
        <w:t>Curriculum Vitae</w:t>
      </w:r>
    </w:p>
    <w:p w14:paraId="6A91E76D" w14:textId="77777777" w:rsidR="003F07C1" w:rsidRPr="003F07C1" w:rsidRDefault="003F07C1" w:rsidP="003F07C1">
      <w:pPr>
        <w:numPr>
          <w:ilvl w:val="0"/>
          <w:numId w:val="36"/>
        </w:numPr>
        <w:autoSpaceDE w:val="0"/>
        <w:autoSpaceDN w:val="0"/>
        <w:adjustRightInd w:val="0"/>
      </w:pPr>
      <w:r w:rsidRPr="003F07C1">
        <w:t>Job Description</w:t>
      </w:r>
    </w:p>
    <w:p w14:paraId="7A682EAA" w14:textId="77777777" w:rsidR="003F07C1" w:rsidRPr="003F07C1" w:rsidRDefault="003F07C1" w:rsidP="003F07C1">
      <w:pPr>
        <w:numPr>
          <w:ilvl w:val="0"/>
          <w:numId w:val="36"/>
        </w:numPr>
        <w:autoSpaceDE w:val="0"/>
        <w:autoSpaceDN w:val="0"/>
        <w:adjustRightInd w:val="0"/>
      </w:pPr>
      <w:r w:rsidRPr="003F07C1">
        <w:t>Person Specification</w:t>
      </w:r>
    </w:p>
    <w:p w14:paraId="09D32972" w14:textId="77777777" w:rsidR="003F07C1" w:rsidRPr="003F07C1" w:rsidRDefault="003F07C1" w:rsidP="003F07C1">
      <w:pPr>
        <w:autoSpaceDE w:val="0"/>
        <w:autoSpaceDN w:val="0"/>
        <w:adjustRightInd w:val="0"/>
      </w:pPr>
    </w:p>
    <w:p w14:paraId="04E9AD4B" w14:textId="77777777" w:rsidR="003F07C1" w:rsidRPr="003F07C1" w:rsidRDefault="003F07C1" w:rsidP="003F07C1">
      <w:pPr>
        <w:numPr>
          <w:ilvl w:val="0"/>
          <w:numId w:val="35"/>
        </w:numPr>
        <w:autoSpaceDE w:val="0"/>
        <w:autoSpaceDN w:val="0"/>
        <w:adjustRightInd w:val="0"/>
      </w:pPr>
      <w:r w:rsidRPr="003F07C1">
        <w:t>Eliminating unsuitable applicants and narrowing the search is known as:</w:t>
      </w:r>
    </w:p>
    <w:p w14:paraId="13A9D68A" w14:textId="77777777" w:rsidR="003F07C1" w:rsidRPr="003F07C1" w:rsidRDefault="003F07C1" w:rsidP="003F07C1">
      <w:pPr>
        <w:numPr>
          <w:ilvl w:val="0"/>
          <w:numId w:val="38"/>
        </w:numPr>
        <w:autoSpaceDE w:val="0"/>
        <w:autoSpaceDN w:val="0"/>
        <w:adjustRightInd w:val="0"/>
      </w:pPr>
      <w:r w:rsidRPr="003F07C1">
        <w:t>Screening</w:t>
      </w:r>
    </w:p>
    <w:p w14:paraId="759819C3" w14:textId="77777777" w:rsidR="003F07C1" w:rsidRPr="003F07C1" w:rsidRDefault="003F07C1" w:rsidP="003F07C1">
      <w:pPr>
        <w:numPr>
          <w:ilvl w:val="0"/>
          <w:numId w:val="38"/>
        </w:numPr>
        <w:autoSpaceDE w:val="0"/>
        <w:autoSpaceDN w:val="0"/>
        <w:adjustRightInd w:val="0"/>
      </w:pPr>
      <w:r w:rsidRPr="003F07C1">
        <w:t>Training and Development</w:t>
      </w:r>
    </w:p>
    <w:p w14:paraId="67213F6E" w14:textId="77777777" w:rsidR="003F07C1" w:rsidRPr="003F07C1" w:rsidRDefault="003F07C1" w:rsidP="003F07C1">
      <w:pPr>
        <w:numPr>
          <w:ilvl w:val="0"/>
          <w:numId w:val="38"/>
        </w:numPr>
        <w:autoSpaceDE w:val="0"/>
        <w:autoSpaceDN w:val="0"/>
        <w:adjustRightInd w:val="0"/>
      </w:pPr>
      <w:r w:rsidRPr="003F07C1">
        <w:t>Interviewing</w:t>
      </w:r>
    </w:p>
    <w:p w14:paraId="63CB873C" w14:textId="7F7F6F90" w:rsidR="003F07C1" w:rsidRDefault="003F07C1" w:rsidP="003F07C1">
      <w:pPr>
        <w:numPr>
          <w:ilvl w:val="0"/>
          <w:numId w:val="38"/>
        </w:numPr>
        <w:autoSpaceDE w:val="0"/>
        <w:autoSpaceDN w:val="0"/>
        <w:adjustRightInd w:val="0"/>
      </w:pPr>
      <w:r w:rsidRPr="003F07C1">
        <w:t>Selecting</w:t>
      </w:r>
    </w:p>
    <w:p w14:paraId="6467C9B8" w14:textId="77777777" w:rsidR="003F07C1" w:rsidRDefault="003F07C1" w:rsidP="003F07C1">
      <w:pPr>
        <w:autoSpaceDE w:val="0"/>
        <w:autoSpaceDN w:val="0"/>
        <w:adjustRightInd w:val="0"/>
      </w:pPr>
    </w:p>
    <w:p w14:paraId="26D4DC54" w14:textId="32C205CB" w:rsidR="006A69CC" w:rsidRDefault="006A69CC" w:rsidP="006A69CC">
      <w:pPr>
        <w:autoSpaceDE w:val="0"/>
        <w:autoSpaceDN w:val="0"/>
        <w:adjustRightInd w:val="0"/>
        <w:rPr>
          <w:rFonts w:ascii="Calibri" w:hAnsi="Calibri" w:cs="Calibri"/>
          <w:lang w:val="en-IE" w:eastAsia="en-IE"/>
        </w:rPr>
      </w:pPr>
      <w:r>
        <w:rPr>
          <w:rFonts w:ascii="Calibri" w:hAnsi="Calibri" w:cs="Calibri"/>
          <w:lang w:val="en-IE" w:eastAsia="en-IE"/>
        </w:rPr>
        <w:t>23.</w:t>
      </w:r>
      <w:r>
        <w:rPr>
          <w:rFonts w:ascii="Calibri" w:hAnsi="Calibri" w:cs="Calibri"/>
          <w:lang w:val="en-IE" w:eastAsia="en-IE"/>
        </w:rPr>
        <w:tab/>
      </w:r>
      <w:r>
        <w:rPr>
          <w:rFonts w:ascii="Calibri" w:hAnsi="Calibri" w:cs="Calibri"/>
          <w:lang w:val="en-IE" w:eastAsia="en-IE"/>
        </w:rPr>
        <w:t>In the context of business, what do the following letters stand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6A69CC" w14:paraId="77C44A77" w14:textId="77777777" w:rsidTr="0021404F">
        <w:tc>
          <w:tcPr>
            <w:tcW w:w="1384" w:type="dxa"/>
            <w:shd w:val="clear" w:color="auto" w:fill="auto"/>
          </w:tcPr>
          <w:p w14:paraId="3E33F4F0" w14:textId="4060A5F6" w:rsidR="006A69CC" w:rsidRDefault="006A69CC" w:rsidP="0021404F">
            <w:pPr>
              <w:autoSpaceDE w:val="0"/>
              <w:autoSpaceDN w:val="0"/>
              <w:adjustRightInd w:val="0"/>
            </w:pPr>
            <w:r>
              <w:t>PAYE</w:t>
            </w:r>
          </w:p>
        </w:tc>
        <w:tc>
          <w:tcPr>
            <w:tcW w:w="7858" w:type="dxa"/>
            <w:shd w:val="clear" w:color="auto" w:fill="auto"/>
          </w:tcPr>
          <w:p w14:paraId="6A486E81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184E390E" w14:textId="77777777" w:rsidTr="0021404F">
        <w:tc>
          <w:tcPr>
            <w:tcW w:w="1384" w:type="dxa"/>
            <w:shd w:val="clear" w:color="auto" w:fill="auto"/>
          </w:tcPr>
          <w:p w14:paraId="40699DE2" w14:textId="4D9D0C45" w:rsidR="006A69CC" w:rsidRDefault="006A69CC" w:rsidP="0021404F">
            <w:pPr>
              <w:autoSpaceDE w:val="0"/>
              <w:autoSpaceDN w:val="0"/>
              <w:adjustRightInd w:val="0"/>
            </w:pPr>
            <w:r>
              <w:t>USC</w:t>
            </w:r>
          </w:p>
        </w:tc>
        <w:tc>
          <w:tcPr>
            <w:tcW w:w="7858" w:type="dxa"/>
            <w:shd w:val="clear" w:color="auto" w:fill="auto"/>
          </w:tcPr>
          <w:p w14:paraId="2EDABB3F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1B6CDA69" w14:textId="77777777" w:rsidTr="0021404F">
        <w:tc>
          <w:tcPr>
            <w:tcW w:w="1384" w:type="dxa"/>
            <w:shd w:val="clear" w:color="auto" w:fill="auto"/>
          </w:tcPr>
          <w:p w14:paraId="0BEF8769" w14:textId="79440F9D" w:rsidR="006A69CC" w:rsidRDefault="006A69CC" w:rsidP="0021404F">
            <w:pPr>
              <w:autoSpaceDE w:val="0"/>
              <w:autoSpaceDN w:val="0"/>
              <w:adjustRightInd w:val="0"/>
            </w:pPr>
            <w:r>
              <w:t>PRSI</w:t>
            </w:r>
          </w:p>
        </w:tc>
        <w:tc>
          <w:tcPr>
            <w:tcW w:w="7858" w:type="dxa"/>
            <w:shd w:val="clear" w:color="auto" w:fill="auto"/>
          </w:tcPr>
          <w:p w14:paraId="7F2A78E5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6A8B73E8" w14:textId="77777777" w:rsidTr="0021404F">
        <w:tc>
          <w:tcPr>
            <w:tcW w:w="1384" w:type="dxa"/>
            <w:shd w:val="clear" w:color="auto" w:fill="auto"/>
          </w:tcPr>
          <w:p w14:paraId="3A03B34E" w14:textId="01175DC4" w:rsidR="006A69CC" w:rsidRDefault="006A69CC" w:rsidP="0021404F">
            <w:pPr>
              <w:autoSpaceDE w:val="0"/>
              <w:autoSpaceDN w:val="0"/>
              <w:adjustRightInd w:val="0"/>
            </w:pPr>
            <w:r>
              <w:t>DIRT</w:t>
            </w:r>
          </w:p>
        </w:tc>
        <w:tc>
          <w:tcPr>
            <w:tcW w:w="7858" w:type="dxa"/>
            <w:shd w:val="clear" w:color="auto" w:fill="auto"/>
          </w:tcPr>
          <w:p w14:paraId="3B0283EA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  <w:tr w:rsidR="006A69CC" w14:paraId="34C10721" w14:textId="77777777" w:rsidTr="0021404F">
        <w:tc>
          <w:tcPr>
            <w:tcW w:w="1384" w:type="dxa"/>
            <w:shd w:val="clear" w:color="auto" w:fill="auto"/>
          </w:tcPr>
          <w:p w14:paraId="02EA8B90" w14:textId="220FB77F" w:rsidR="006A69CC" w:rsidRDefault="006A69CC" w:rsidP="0021404F">
            <w:pPr>
              <w:autoSpaceDE w:val="0"/>
              <w:autoSpaceDN w:val="0"/>
              <w:adjustRightInd w:val="0"/>
            </w:pPr>
            <w:r>
              <w:t>CGT</w:t>
            </w:r>
          </w:p>
        </w:tc>
        <w:tc>
          <w:tcPr>
            <w:tcW w:w="7858" w:type="dxa"/>
            <w:shd w:val="clear" w:color="auto" w:fill="auto"/>
          </w:tcPr>
          <w:p w14:paraId="7AF8C596" w14:textId="77777777" w:rsidR="006A69CC" w:rsidRDefault="006A69CC" w:rsidP="0021404F">
            <w:pPr>
              <w:autoSpaceDE w:val="0"/>
              <w:autoSpaceDN w:val="0"/>
              <w:adjustRightInd w:val="0"/>
            </w:pPr>
          </w:p>
        </w:tc>
      </w:tr>
    </w:tbl>
    <w:p w14:paraId="223987FA" w14:textId="287EF074" w:rsidR="001A2668" w:rsidRDefault="001A2668" w:rsidP="00AE46D0">
      <w:pPr>
        <w:autoSpaceDE w:val="0"/>
        <w:autoSpaceDN w:val="0"/>
        <w:adjustRightInd w:val="0"/>
      </w:pPr>
    </w:p>
    <w:p w14:paraId="03B7B71B" w14:textId="12831F85" w:rsidR="006A69CC" w:rsidRDefault="006A69CC" w:rsidP="006A69C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IE" w:eastAsia="en-IE"/>
        </w:rPr>
      </w:pPr>
      <w:r>
        <w:rPr>
          <w:rFonts w:ascii="TimesNewRomanPS-BoldMT" w:hAnsi="TimesNewRomanPS-BoldMT" w:cs="TimesNewRomanPS-BoldMT"/>
          <w:b/>
          <w:bCs/>
          <w:lang w:val="en-IE" w:eastAsia="en-IE"/>
        </w:rPr>
        <w:t>24</w:t>
      </w:r>
      <w:r>
        <w:rPr>
          <w:rFonts w:ascii="TimesNewRomanPSMT" w:hAnsi="TimesNewRomanPSMT" w:cs="TimesNewRomanPSMT"/>
          <w:lang w:val="en-IE" w:eastAsia="en-IE"/>
        </w:rPr>
        <w:t xml:space="preserve">. (a) Using the figures below, calculate the 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 xml:space="preserve">Net Profit Percentage (Margin) </w:t>
      </w:r>
      <w:r>
        <w:rPr>
          <w:rFonts w:ascii="TimesNewRomanPSMT" w:hAnsi="TimesNewRomanPSMT" w:cs="TimesNewRomanPSMT"/>
          <w:lang w:val="en-IE" w:eastAsia="en-IE"/>
        </w:rPr>
        <w:t xml:space="preserve">of </w:t>
      </w:r>
      <w:proofErr w:type="spellStart"/>
      <w:r>
        <w:rPr>
          <w:rFonts w:ascii="TimesNewRomanPSMT" w:hAnsi="TimesNewRomanPSMT" w:cs="TimesNewRomanPSMT"/>
          <w:lang w:val="en-IE" w:eastAsia="en-IE"/>
        </w:rPr>
        <w:t>O’Neills</w:t>
      </w:r>
      <w:proofErr w:type="spellEnd"/>
      <w:r>
        <w:rPr>
          <w:rFonts w:ascii="TimesNewRomanPSMT" w:hAnsi="TimesNewRomanPSMT" w:cs="TimesNewRomanPSMT"/>
          <w:lang w:val="en-IE" w:eastAsia="en-IE"/>
        </w:rPr>
        <w:t xml:space="preserve"> Ltd for 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>20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>20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>:</w:t>
      </w:r>
    </w:p>
    <w:p w14:paraId="39F8400E" w14:textId="77777777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Sales €50,000</w:t>
      </w:r>
    </w:p>
    <w:p w14:paraId="03BE2A3D" w14:textId="6FCABD76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Net</w:t>
      </w:r>
      <w:r>
        <w:rPr>
          <w:rFonts w:ascii="TimesNewRomanPSMT" w:hAnsi="TimesNewRomanPSMT" w:cs="TimesNewRomanPSMT"/>
          <w:lang w:val="en-IE" w:eastAsia="en-IE"/>
        </w:rPr>
        <w:t xml:space="preserve"> Profit €</w:t>
      </w:r>
      <w:r>
        <w:rPr>
          <w:rFonts w:ascii="TimesNewRomanPSMT" w:hAnsi="TimesNewRomanPSMT" w:cs="TimesNewRomanPSMT"/>
          <w:lang w:val="en-IE" w:eastAsia="en-IE"/>
        </w:rPr>
        <w:t>1</w:t>
      </w:r>
      <w:r>
        <w:rPr>
          <w:rFonts w:ascii="TimesNewRomanPSMT" w:hAnsi="TimesNewRomanPSMT" w:cs="TimesNewRomanPSMT"/>
          <w:lang w:val="en-IE" w:eastAsia="en-IE"/>
        </w:rPr>
        <w:t>2,000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69CC" w:rsidRPr="0021404F" w14:paraId="7EF72517" w14:textId="77777777" w:rsidTr="0021404F">
        <w:tc>
          <w:tcPr>
            <w:tcW w:w="4621" w:type="dxa"/>
            <w:shd w:val="clear" w:color="auto" w:fill="auto"/>
          </w:tcPr>
          <w:p w14:paraId="7834E5D4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  <w:bookmarkStart w:id="0" w:name="_Hlk88418650"/>
            <w:r w:rsidRPr="0021404F"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  <w:t>(Show your formula and workings)</w:t>
            </w:r>
          </w:p>
          <w:p w14:paraId="05F95316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</w:tc>
        <w:tc>
          <w:tcPr>
            <w:tcW w:w="4621" w:type="dxa"/>
            <w:shd w:val="clear" w:color="auto" w:fill="auto"/>
          </w:tcPr>
          <w:p w14:paraId="332E6677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Answer</w:t>
            </w:r>
          </w:p>
          <w:p w14:paraId="0BBD864E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2E79359E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647A8E52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001220F5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20B2AD7B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  <w:p w14:paraId="48F520C6" w14:textId="52870409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en-IE" w:eastAsia="en-IE"/>
              </w:rPr>
            </w:pPr>
          </w:p>
        </w:tc>
      </w:tr>
      <w:bookmarkEnd w:id="0"/>
    </w:tbl>
    <w:p w14:paraId="7D96D544" w14:textId="373A7F5C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1E807F7A" w14:textId="13EC2AA0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 xml:space="preserve">(b) If the Net Profit Percentage for </w:t>
      </w:r>
      <w:r>
        <w:rPr>
          <w:rFonts w:ascii="TimesNewRomanPS-BoldMT" w:hAnsi="TimesNewRomanPS-BoldMT" w:cs="TimesNewRomanPS-BoldMT"/>
          <w:b/>
          <w:bCs/>
          <w:lang w:val="en-IE" w:eastAsia="en-IE"/>
        </w:rPr>
        <w:t xml:space="preserve">2013 </w:t>
      </w:r>
      <w:r>
        <w:rPr>
          <w:rFonts w:ascii="TimesNewRomanPSMT" w:hAnsi="TimesNewRomanPSMT" w:cs="TimesNewRomanPSMT"/>
          <w:lang w:val="en-IE" w:eastAsia="en-IE"/>
        </w:rPr>
        <w:t>was 25%, outline how management could use this</w:t>
      </w:r>
    </w:p>
    <w:p w14:paraId="42A722D8" w14:textId="01B6117E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t>information in making decisions.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A69CC" w:rsidRPr="0021404F" w14:paraId="7C21B8BA" w14:textId="77777777" w:rsidTr="0021404F">
        <w:tc>
          <w:tcPr>
            <w:tcW w:w="9242" w:type="dxa"/>
            <w:shd w:val="clear" w:color="auto" w:fill="auto"/>
          </w:tcPr>
          <w:p w14:paraId="50DE52F7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bookmarkStart w:id="1" w:name="_Hlk88418670"/>
          </w:p>
        </w:tc>
      </w:tr>
      <w:tr w:rsidR="006A69CC" w:rsidRPr="0021404F" w14:paraId="29E2A18C" w14:textId="77777777" w:rsidTr="0021404F">
        <w:tc>
          <w:tcPr>
            <w:tcW w:w="9242" w:type="dxa"/>
            <w:shd w:val="clear" w:color="auto" w:fill="auto"/>
          </w:tcPr>
          <w:p w14:paraId="34B8A019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tr w:rsidR="006A69CC" w:rsidRPr="0021404F" w14:paraId="49A0EC49" w14:textId="77777777" w:rsidTr="0021404F">
        <w:tc>
          <w:tcPr>
            <w:tcW w:w="9242" w:type="dxa"/>
            <w:shd w:val="clear" w:color="auto" w:fill="auto"/>
          </w:tcPr>
          <w:p w14:paraId="765C2FC1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tr w:rsidR="006A69CC" w:rsidRPr="0021404F" w14:paraId="2A50A01E" w14:textId="77777777" w:rsidTr="0021404F">
        <w:tc>
          <w:tcPr>
            <w:tcW w:w="9242" w:type="dxa"/>
            <w:shd w:val="clear" w:color="auto" w:fill="auto"/>
          </w:tcPr>
          <w:p w14:paraId="3D957906" w14:textId="77777777" w:rsidR="006A69CC" w:rsidRPr="0021404F" w:rsidRDefault="006A69CC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  <w:bookmarkEnd w:id="1"/>
    </w:tbl>
    <w:p w14:paraId="40C9BF07" w14:textId="1FE0BCE3" w:rsidR="006A69CC" w:rsidRDefault="006A69CC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0BBB07D7" w14:textId="21287F80" w:rsidR="00057D3E" w:rsidRDefault="00057D3E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29B0146A" w14:textId="630BE1D9" w:rsidR="00057D3E" w:rsidRDefault="00057D3E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59E43CA3" w14:textId="23F72E41" w:rsidR="00057D3E" w:rsidRDefault="00057D3E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5CB642D0" w14:textId="77777777" w:rsidR="00057D3E" w:rsidRDefault="00057D3E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p w14:paraId="2B2EF22D" w14:textId="447E5103" w:rsidR="001F2957" w:rsidRDefault="001F2957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  <w:r>
        <w:rPr>
          <w:rFonts w:ascii="TimesNewRomanPSMT" w:hAnsi="TimesNewRomanPSMT" w:cs="TimesNewRomanPSMT"/>
          <w:lang w:val="en-IE" w:eastAsia="en-IE"/>
        </w:rPr>
        <w:lastRenderedPageBreak/>
        <w:t>25.</w:t>
      </w:r>
      <w:r>
        <w:rPr>
          <w:rFonts w:ascii="TimesNewRomanPSMT" w:hAnsi="TimesNewRomanPSMT" w:cs="TimesNewRomanPSMT"/>
          <w:lang w:val="en-IE" w:eastAsia="en-IE"/>
        </w:rPr>
        <w:tab/>
        <w:t>Match the terms with the explanations below:</w:t>
      </w:r>
    </w:p>
    <w:p w14:paraId="3CF6BE20" w14:textId="60E8A9E4" w:rsidR="001F2957" w:rsidRDefault="001F2957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6440"/>
      </w:tblGrid>
      <w:tr w:rsidR="0021404F" w:rsidRPr="0021404F" w14:paraId="3C9F2F32" w14:textId="77777777" w:rsidTr="0021404F">
        <w:tc>
          <w:tcPr>
            <w:tcW w:w="392" w:type="dxa"/>
            <w:shd w:val="clear" w:color="auto" w:fill="auto"/>
          </w:tcPr>
          <w:p w14:paraId="29917FB7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4DDD5384" w14:textId="1F203F5E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Terms</w:t>
            </w:r>
          </w:p>
        </w:tc>
        <w:tc>
          <w:tcPr>
            <w:tcW w:w="567" w:type="dxa"/>
            <w:shd w:val="clear" w:color="auto" w:fill="auto"/>
          </w:tcPr>
          <w:p w14:paraId="3ED9C618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6440" w:type="dxa"/>
            <w:shd w:val="clear" w:color="auto" w:fill="auto"/>
          </w:tcPr>
          <w:p w14:paraId="43916A13" w14:textId="397FC35F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Explanations</w:t>
            </w:r>
          </w:p>
        </w:tc>
      </w:tr>
      <w:tr w:rsidR="0021404F" w:rsidRPr="0021404F" w14:paraId="110FF9D4" w14:textId="77777777" w:rsidTr="0021404F">
        <w:tc>
          <w:tcPr>
            <w:tcW w:w="392" w:type="dxa"/>
            <w:shd w:val="clear" w:color="auto" w:fill="auto"/>
          </w:tcPr>
          <w:p w14:paraId="41E27844" w14:textId="29343F5D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82CA025" w14:textId="468FB3FC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Leasing</w:t>
            </w:r>
          </w:p>
        </w:tc>
        <w:tc>
          <w:tcPr>
            <w:tcW w:w="567" w:type="dxa"/>
            <w:shd w:val="clear" w:color="auto" w:fill="auto"/>
          </w:tcPr>
          <w:p w14:paraId="5308844E" w14:textId="519CC5F4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A</w:t>
            </w:r>
          </w:p>
        </w:tc>
        <w:tc>
          <w:tcPr>
            <w:tcW w:w="6440" w:type="dxa"/>
            <w:shd w:val="clear" w:color="auto" w:fill="auto"/>
          </w:tcPr>
          <w:p w14:paraId="08C88E83" w14:textId="153A5F5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A facility on a current account that allows you to access funds to an</w:t>
            </w:r>
            <w:r w:rsidRPr="0021404F">
              <w:rPr>
                <w:rFonts w:ascii="Calibri" w:hAnsi="Calibri" w:cs="Calibri"/>
                <w:lang w:val="en-IE" w:eastAsia="en-IE"/>
              </w:rPr>
              <w:t xml:space="preserve"> </w:t>
            </w:r>
            <w:r w:rsidRPr="0021404F">
              <w:rPr>
                <w:rFonts w:ascii="Calibri" w:hAnsi="Calibri" w:cs="Calibri"/>
                <w:lang w:val="en-IE" w:eastAsia="en-IE"/>
              </w:rPr>
              <w:t>agreed limit above your actual balance</w:t>
            </w:r>
          </w:p>
        </w:tc>
      </w:tr>
      <w:tr w:rsidR="0021404F" w:rsidRPr="0021404F" w14:paraId="26F88C50" w14:textId="77777777" w:rsidTr="0021404F">
        <w:tc>
          <w:tcPr>
            <w:tcW w:w="392" w:type="dxa"/>
            <w:shd w:val="clear" w:color="auto" w:fill="auto"/>
          </w:tcPr>
          <w:p w14:paraId="2CF0035F" w14:textId="546FA85A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EBE26AF" w14:textId="2288486D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Hire Purchase</w:t>
            </w:r>
          </w:p>
        </w:tc>
        <w:tc>
          <w:tcPr>
            <w:tcW w:w="567" w:type="dxa"/>
            <w:shd w:val="clear" w:color="auto" w:fill="auto"/>
          </w:tcPr>
          <w:p w14:paraId="2FDED2E1" w14:textId="066307D9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B</w:t>
            </w:r>
          </w:p>
        </w:tc>
        <w:tc>
          <w:tcPr>
            <w:tcW w:w="6440" w:type="dxa"/>
            <w:shd w:val="clear" w:color="auto" w:fill="auto"/>
          </w:tcPr>
          <w:p w14:paraId="7C62F48B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A financial contribution given by an organisation for a specified</w:t>
            </w:r>
          </w:p>
          <w:p w14:paraId="124CCA46" w14:textId="7B4C73AD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purpose, provided certain conditions have been met.</w:t>
            </w:r>
          </w:p>
        </w:tc>
      </w:tr>
      <w:tr w:rsidR="0021404F" w:rsidRPr="0021404F" w14:paraId="5BE75605" w14:textId="77777777" w:rsidTr="0021404F">
        <w:tc>
          <w:tcPr>
            <w:tcW w:w="392" w:type="dxa"/>
            <w:shd w:val="clear" w:color="auto" w:fill="auto"/>
          </w:tcPr>
          <w:p w14:paraId="282BAB56" w14:textId="5A9A6F2B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E58C6A7" w14:textId="3D2C8BEA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Overdraft</w:t>
            </w:r>
          </w:p>
        </w:tc>
        <w:tc>
          <w:tcPr>
            <w:tcW w:w="567" w:type="dxa"/>
            <w:shd w:val="clear" w:color="auto" w:fill="auto"/>
          </w:tcPr>
          <w:p w14:paraId="1EC9C84A" w14:textId="2030BA05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C</w:t>
            </w:r>
          </w:p>
        </w:tc>
        <w:tc>
          <w:tcPr>
            <w:tcW w:w="6440" w:type="dxa"/>
            <w:shd w:val="clear" w:color="auto" w:fill="auto"/>
          </w:tcPr>
          <w:p w14:paraId="3E158DA2" w14:textId="7860EA00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Selling a trade debt to a third party at a discount.</w:t>
            </w:r>
          </w:p>
        </w:tc>
      </w:tr>
      <w:tr w:rsidR="0021404F" w:rsidRPr="0021404F" w14:paraId="64232B9A" w14:textId="77777777" w:rsidTr="0021404F">
        <w:tc>
          <w:tcPr>
            <w:tcW w:w="392" w:type="dxa"/>
            <w:shd w:val="clear" w:color="auto" w:fill="auto"/>
          </w:tcPr>
          <w:p w14:paraId="54DBD34F" w14:textId="71A7A2BA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0466135" w14:textId="3BA730A5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Grant</w:t>
            </w:r>
          </w:p>
        </w:tc>
        <w:tc>
          <w:tcPr>
            <w:tcW w:w="567" w:type="dxa"/>
            <w:shd w:val="clear" w:color="auto" w:fill="auto"/>
          </w:tcPr>
          <w:p w14:paraId="770BEA1E" w14:textId="085D0F69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D</w:t>
            </w:r>
          </w:p>
        </w:tc>
        <w:tc>
          <w:tcPr>
            <w:tcW w:w="6440" w:type="dxa"/>
            <w:shd w:val="clear" w:color="auto" w:fill="auto"/>
          </w:tcPr>
          <w:p w14:paraId="1F218620" w14:textId="2DFAA3C2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Purchasing an asset by instalments over time.</w:t>
            </w:r>
          </w:p>
        </w:tc>
      </w:tr>
      <w:tr w:rsidR="0021404F" w:rsidRPr="0021404F" w14:paraId="00BA93F3" w14:textId="77777777" w:rsidTr="0021404F">
        <w:tc>
          <w:tcPr>
            <w:tcW w:w="392" w:type="dxa"/>
            <w:shd w:val="clear" w:color="auto" w:fill="auto"/>
          </w:tcPr>
          <w:p w14:paraId="344C92B4" w14:textId="471ABF2B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8A4E279" w14:textId="1608F064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Trade Credit</w:t>
            </w:r>
          </w:p>
        </w:tc>
        <w:tc>
          <w:tcPr>
            <w:tcW w:w="567" w:type="dxa"/>
            <w:shd w:val="clear" w:color="auto" w:fill="auto"/>
          </w:tcPr>
          <w:p w14:paraId="6891290D" w14:textId="7524EE75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E</w:t>
            </w:r>
          </w:p>
        </w:tc>
        <w:tc>
          <w:tcPr>
            <w:tcW w:w="6440" w:type="dxa"/>
            <w:shd w:val="clear" w:color="auto" w:fill="auto"/>
          </w:tcPr>
          <w:p w14:paraId="23E0C38C" w14:textId="4C9852F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Renting an asset but never owning it.</w:t>
            </w:r>
          </w:p>
        </w:tc>
      </w:tr>
      <w:tr w:rsidR="0021404F" w:rsidRPr="0021404F" w14:paraId="5BF55296" w14:textId="77777777" w:rsidTr="0021404F">
        <w:tc>
          <w:tcPr>
            <w:tcW w:w="392" w:type="dxa"/>
            <w:shd w:val="clear" w:color="auto" w:fill="auto"/>
          </w:tcPr>
          <w:p w14:paraId="3F7F01F1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1843" w:type="dxa"/>
            <w:shd w:val="clear" w:color="auto" w:fill="auto"/>
          </w:tcPr>
          <w:p w14:paraId="067A5AB0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567" w:type="dxa"/>
            <w:shd w:val="clear" w:color="auto" w:fill="auto"/>
          </w:tcPr>
          <w:p w14:paraId="1EF5C724" w14:textId="24DCEB01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lang w:val="en-IE" w:eastAsia="en-IE"/>
              </w:rPr>
              <w:t>F</w:t>
            </w:r>
          </w:p>
        </w:tc>
        <w:tc>
          <w:tcPr>
            <w:tcW w:w="6440" w:type="dxa"/>
            <w:shd w:val="clear" w:color="auto" w:fill="auto"/>
          </w:tcPr>
          <w:p w14:paraId="55E56234" w14:textId="51DF682E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  <w:r w:rsidRPr="0021404F">
              <w:rPr>
                <w:rFonts w:ascii="Calibri" w:hAnsi="Calibri" w:cs="Calibri"/>
                <w:lang w:val="en-IE" w:eastAsia="en-IE"/>
              </w:rPr>
              <w:t>Receiving goods from suppliers and paying for them later</w:t>
            </w:r>
          </w:p>
        </w:tc>
      </w:tr>
    </w:tbl>
    <w:p w14:paraId="58CA689E" w14:textId="5EEE4313" w:rsidR="001F2957" w:rsidRDefault="001F2957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1404F" w:rsidRPr="0021404F" w14:paraId="0D232B87" w14:textId="77777777" w:rsidTr="0021404F">
        <w:tc>
          <w:tcPr>
            <w:tcW w:w="1848" w:type="dxa"/>
            <w:shd w:val="clear" w:color="auto" w:fill="auto"/>
          </w:tcPr>
          <w:p w14:paraId="24C6DBA1" w14:textId="4FF516ED" w:rsidR="001F2957" w:rsidRPr="0021404F" w:rsidRDefault="001F2957" w:rsidP="002140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7BE479F7" w14:textId="087D64EF" w:rsidR="001F2957" w:rsidRPr="0021404F" w:rsidRDefault="001F2957" w:rsidP="002140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0727E7B4" w14:textId="4D95C857" w:rsidR="001F2957" w:rsidRPr="0021404F" w:rsidRDefault="001F2957" w:rsidP="002140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20F09851" w14:textId="06338F32" w:rsidR="001F2957" w:rsidRPr="0021404F" w:rsidRDefault="001F2957" w:rsidP="002140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14:paraId="4910308B" w14:textId="03091FA0" w:rsidR="001F2957" w:rsidRPr="0021404F" w:rsidRDefault="001F2957" w:rsidP="0021404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</w:pPr>
            <w:r w:rsidRPr="0021404F">
              <w:rPr>
                <w:rFonts w:ascii="TimesNewRomanPSMT" w:hAnsi="TimesNewRomanPSMT" w:cs="TimesNewRomanPSMT"/>
                <w:b/>
                <w:bCs/>
                <w:sz w:val="32"/>
                <w:szCs w:val="32"/>
                <w:lang w:val="en-IE" w:eastAsia="en-IE"/>
              </w:rPr>
              <w:t>5</w:t>
            </w:r>
          </w:p>
        </w:tc>
      </w:tr>
      <w:tr w:rsidR="0021404F" w:rsidRPr="0021404F" w14:paraId="65D8F9D4" w14:textId="77777777" w:rsidTr="0021404F">
        <w:tc>
          <w:tcPr>
            <w:tcW w:w="1848" w:type="dxa"/>
            <w:shd w:val="clear" w:color="auto" w:fill="auto"/>
          </w:tcPr>
          <w:p w14:paraId="19498428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8"/>
                <w:szCs w:val="38"/>
                <w:lang w:val="en-IE" w:eastAsia="en-IE"/>
              </w:rPr>
            </w:pPr>
          </w:p>
        </w:tc>
        <w:tc>
          <w:tcPr>
            <w:tcW w:w="1848" w:type="dxa"/>
            <w:shd w:val="clear" w:color="auto" w:fill="auto"/>
          </w:tcPr>
          <w:p w14:paraId="345FA928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1848" w:type="dxa"/>
            <w:shd w:val="clear" w:color="auto" w:fill="auto"/>
          </w:tcPr>
          <w:p w14:paraId="54E926F7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1849" w:type="dxa"/>
            <w:shd w:val="clear" w:color="auto" w:fill="auto"/>
          </w:tcPr>
          <w:p w14:paraId="0F88BDDB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  <w:tc>
          <w:tcPr>
            <w:tcW w:w="1849" w:type="dxa"/>
            <w:shd w:val="clear" w:color="auto" w:fill="auto"/>
          </w:tcPr>
          <w:p w14:paraId="0BE83229" w14:textId="77777777" w:rsidR="001F2957" w:rsidRPr="0021404F" w:rsidRDefault="001F2957" w:rsidP="002140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E" w:eastAsia="en-IE"/>
              </w:rPr>
            </w:pPr>
          </w:p>
        </w:tc>
      </w:tr>
    </w:tbl>
    <w:p w14:paraId="759021F1" w14:textId="77777777" w:rsidR="001F2957" w:rsidRDefault="001F2957" w:rsidP="006A69CC">
      <w:pPr>
        <w:autoSpaceDE w:val="0"/>
        <w:autoSpaceDN w:val="0"/>
        <w:adjustRightInd w:val="0"/>
        <w:rPr>
          <w:rFonts w:ascii="TimesNewRomanPSMT" w:hAnsi="TimesNewRomanPSMT" w:cs="TimesNewRomanPSMT"/>
          <w:lang w:val="en-IE" w:eastAsia="en-IE"/>
        </w:rPr>
      </w:pPr>
    </w:p>
    <w:sectPr w:rsidR="001F2957" w:rsidSect="00AE46D0">
      <w:headerReference w:type="default" r:id="rId11"/>
      <w:pgSz w:w="11906" w:h="16838" w:code="9"/>
      <w:pgMar w:top="1440" w:right="1440" w:bottom="1440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F451" w14:textId="77777777" w:rsidR="0021404F" w:rsidRDefault="0021404F">
      <w:r>
        <w:separator/>
      </w:r>
    </w:p>
  </w:endnote>
  <w:endnote w:type="continuationSeparator" w:id="0">
    <w:p w14:paraId="581890E8" w14:textId="77777777" w:rsidR="0021404F" w:rsidRDefault="0021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BDPA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68D7" w14:textId="77777777" w:rsidR="0021404F" w:rsidRDefault="0021404F">
      <w:r>
        <w:separator/>
      </w:r>
    </w:p>
  </w:footnote>
  <w:footnote w:type="continuationSeparator" w:id="0">
    <w:p w14:paraId="0FA2131C" w14:textId="77777777" w:rsidR="0021404F" w:rsidRDefault="0021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4539" w14:textId="77777777" w:rsidR="0057158A" w:rsidRDefault="009B2FE5" w:rsidP="005B220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Mr Murphy Business</w:t>
    </w:r>
  </w:p>
  <w:p w14:paraId="0165A32E" w14:textId="3F422F95" w:rsidR="009B2FE5" w:rsidRPr="00CE2AC7" w:rsidRDefault="009B2FE5" w:rsidP="005B220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Unit </w:t>
    </w:r>
    <w:r w:rsidR="00B03F96">
      <w:t>4 NOV</w:t>
    </w:r>
    <w:r>
      <w:t xml:space="preserve">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1B"/>
    <w:multiLevelType w:val="hybridMultilevel"/>
    <w:tmpl w:val="3C0ACA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BE6"/>
    <w:multiLevelType w:val="hybridMultilevel"/>
    <w:tmpl w:val="97D4466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520"/>
    <w:multiLevelType w:val="hybridMultilevel"/>
    <w:tmpl w:val="18CEDEB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592"/>
    <w:multiLevelType w:val="hybridMultilevel"/>
    <w:tmpl w:val="C7627D12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713D8"/>
    <w:multiLevelType w:val="hybridMultilevel"/>
    <w:tmpl w:val="0E82F6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1E5"/>
    <w:multiLevelType w:val="hybridMultilevel"/>
    <w:tmpl w:val="F7A2C8B8"/>
    <w:lvl w:ilvl="0" w:tplc="5D060E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5115"/>
    <w:multiLevelType w:val="hybridMultilevel"/>
    <w:tmpl w:val="F25AFAD6"/>
    <w:lvl w:ilvl="0" w:tplc="88EC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9AC"/>
    <w:multiLevelType w:val="hybridMultilevel"/>
    <w:tmpl w:val="8618D9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64B0"/>
    <w:multiLevelType w:val="hybridMultilevel"/>
    <w:tmpl w:val="155E1E1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30E9"/>
    <w:multiLevelType w:val="hybridMultilevel"/>
    <w:tmpl w:val="54362050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61B72"/>
    <w:multiLevelType w:val="hybridMultilevel"/>
    <w:tmpl w:val="663C8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42EA"/>
    <w:multiLevelType w:val="hybridMultilevel"/>
    <w:tmpl w:val="94BC9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0C3"/>
    <w:multiLevelType w:val="hybridMultilevel"/>
    <w:tmpl w:val="0B3C8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91CD7"/>
    <w:multiLevelType w:val="hybridMultilevel"/>
    <w:tmpl w:val="D486C26E"/>
    <w:lvl w:ilvl="0" w:tplc="2FCAA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A5F4E"/>
    <w:multiLevelType w:val="hybridMultilevel"/>
    <w:tmpl w:val="F6469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66703"/>
    <w:multiLevelType w:val="hybridMultilevel"/>
    <w:tmpl w:val="495CBF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3A13"/>
    <w:multiLevelType w:val="hybridMultilevel"/>
    <w:tmpl w:val="45AC3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D0494"/>
    <w:multiLevelType w:val="hybridMultilevel"/>
    <w:tmpl w:val="F25AFAD6"/>
    <w:lvl w:ilvl="0" w:tplc="88EC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F7978"/>
    <w:multiLevelType w:val="hybridMultilevel"/>
    <w:tmpl w:val="1F508560"/>
    <w:lvl w:ilvl="0" w:tplc="FFFFFFFF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0754"/>
    <w:multiLevelType w:val="hybridMultilevel"/>
    <w:tmpl w:val="C8087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54527"/>
    <w:multiLevelType w:val="hybridMultilevel"/>
    <w:tmpl w:val="60C4C79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C1A"/>
    <w:multiLevelType w:val="hybridMultilevel"/>
    <w:tmpl w:val="9814C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2302"/>
    <w:multiLevelType w:val="hybridMultilevel"/>
    <w:tmpl w:val="AD5638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A39"/>
    <w:multiLevelType w:val="hybridMultilevel"/>
    <w:tmpl w:val="1F508560"/>
    <w:lvl w:ilvl="0" w:tplc="4B6862E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4D1A"/>
    <w:multiLevelType w:val="hybridMultilevel"/>
    <w:tmpl w:val="6B60D90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E75E0"/>
    <w:multiLevelType w:val="hybridMultilevel"/>
    <w:tmpl w:val="DC7E6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A5590"/>
    <w:multiLevelType w:val="hybridMultilevel"/>
    <w:tmpl w:val="847AA96E"/>
    <w:lvl w:ilvl="0" w:tplc="88EC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6560"/>
    <w:multiLevelType w:val="hybridMultilevel"/>
    <w:tmpl w:val="E334BC8E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C2ED7"/>
    <w:multiLevelType w:val="hybridMultilevel"/>
    <w:tmpl w:val="5388FFF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6503"/>
    <w:multiLevelType w:val="hybridMultilevel"/>
    <w:tmpl w:val="6EBA764A"/>
    <w:lvl w:ilvl="0" w:tplc="2904D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1B4E"/>
    <w:multiLevelType w:val="hybridMultilevel"/>
    <w:tmpl w:val="8E8AC1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C19EF"/>
    <w:multiLevelType w:val="hybridMultilevel"/>
    <w:tmpl w:val="1F8EF00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A514643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6534C"/>
    <w:multiLevelType w:val="hybridMultilevel"/>
    <w:tmpl w:val="C2969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732A5"/>
    <w:multiLevelType w:val="hybridMultilevel"/>
    <w:tmpl w:val="6108C8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37A1A"/>
    <w:multiLevelType w:val="hybridMultilevel"/>
    <w:tmpl w:val="4426DDB4"/>
    <w:lvl w:ilvl="0" w:tplc="88EC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92825"/>
    <w:multiLevelType w:val="hybridMultilevel"/>
    <w:tmpl w:val="83AA936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D90BB5"/>
    <w:multiLevelType w:val="hybridMultilevel"/>
    <w:tmpl w:val="8ADC8894"/>
    <w:lvl w:ilvl="0" w:tplc="88EC4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9084D"/>
    <w:multiLevelType w:val="hybridMultilevel"/>
    <w:tmpl w:val="1388C7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32A7"/>
    <w:multiLevelType w:val="hybridMultilevel"/>
    <w:tmpl w:val="F384B5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E7B4D"/>
    <w:multiLevelType w:val="hybridMultilevel"/>
    <w:tmpl w:val="16BA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8"/>
  </w:num>
  <w:num w:numId="9">
    <w:abstractNumId w:val="2"/>
  </w:num>
  <w:num w:numId="10">
    <w:abstractNumId w:val="31"/>
  </w:num>
  <w:num w:numId="11">
    <w:abstractNumId w:val="27"/>
  </w:num>
  <w:num w:numId="12">
    <w:abstractNumId w:val="8"/>
  </w:num>
  <w:num w:numId="13">
    <w:abstractNumId w:val="20"/>
  </w:num>
  <w:num w:numId="14">
    <w:abstractNumId w:val="1"/>
  </w:num>
  <w:num w:numId="15">
    <w:abstractNumId w:val="5"/>
  </w:num>
  <w:num w:numId="16">
    <w:abstractNumId w:val="13"/>
  </w:num>
  <w:num w:numId="17">
    <w:abstractNumId w:val="6"/>
  </w:num>
  <w:num w:numId="18">
    <w:abstractNumId w:val="29"/>
  </w:num>
  <w:num w:numId="19">
    <w:abstractNumId w:val="17"/>
  </w:num>
  <w:num w:numId="20">
    <w:abstractNumId w:val="26"/>
  </w:num>
  <w:num w:numId="21">
    <w:abstractNumId w:val="34"/>
  </w:num>
  <w:num w:numId="22">
    <w:abstractNumId w:val="36"/>
  </w:num>
  <w:num w:numId="23">
    <w:abstractNumId w:val="0"/>
  </w:num>
  <w:num w:numId="24">
    <w:abstractNumId w:val="21"/>
  </w:num>
  <w:num w:numId="25">
    <w:abstractNumId w:val="19"/>
  </w:num>
  <w:num w:numId="26">
    <w:abstractNumId w:val="22"/>
  </w:num>
  <w:num w:numId="27">
    <w:abstractNumId w:val="30"/>
  </w:num>
  <w:num w:numId="28">
    <w:abstractNumId w:val="38"/>
  </w:num>
  <w:num w:numId="29">
    <w:abstractNumId w:val="14"/>
  </w:num>
  <w:num w:numId="30">
    <w:abstractNumId w:val="25"/>
  </w:num>
  <w:num w:numId="31">
    <w:abstractNumId w:val="37"/>
  </w:num>
  <w:num w:numId="32">
    <w:abstractNumId w:val="12"/>
  </w:num>
  <w:num w:numId="33">
    <w:abstractNumId w:val="33"/>
  </w:num>
  <w:num w:numId="34">
    <w:abstractNumId w:val="39"/>
  </w:num>
  <w:num w:numId="35">
    <w:abstractNumId w:val="23"/>
  </w:num>
  <w:num w:numId="36">
    <w:abstractNumId w:val="32"/>
  </w:num>
  <w:num w:numId="37">
    <w:abstractNumId w:val="16"/>
  </w:num>
  <w:num w:numId="38">
    <w:abstractNumId w:val="4"/>
  </w:num>
  <w:num w:numId="39">
    <w:abstractNumId w:val="35"/>
  </w:num>
  <w:num w:numId="4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AC7"/>
    <w:rsid w:val="00022649"/>
    <w:rsid w:val="00047AFE"/>
    <w:rsid w:val="00057D3E"/>
    <w:rsid w:val="00110DA1"/>
    <w:rsid w:val="00125380"/>
    <w:rsid w:val="00152317"/>
    <w:rsid w:val="00164E15"/>
    <w:rsid w:val="00182CE7"/>
    <w:rsid w:val="001A2668"/>
    <w:rsid w:val="001F2957"/>
    <w:rsid w:val="0020081F"/>
    <w:rsid w:val="0020347C"/>
    <w:rsid w:val="0021404F"/>
    <w:rsid w:val="00225CC4"/>
    <w:rsid w:val="00241F25"/>
    <w:rsid w:val="0029511F"/>
    <w:rsid w:val="002C79B9"/>
    <w:rsid w:val="00311F12"/>
    <w:rsid w:val="00350155"/>
    <w:rsid w:val="003E1FBA"/>
    <w:rsid w:val="003F036C"/>
    <w:rsid w:val="003F07C1"/>
    <w:rsid w:val="003F642A"/>
    <w:rsid w:val="004505DB"/>
    <w:rsid w:val="004549BB"/>
    <w:rsid w:val="00496B0E"/>
    <w:rsid w:val="00521E31"/>
    <w:rsid w:val="005225CD"/>
    <w:rsid w:val="005507A9"/>
    <w:rsid w:val="00570219"/>
    <w:rsid w:val="0057158A"/>
    <w:rsid w:val="005B2202"/>
    <w:rsid w:val="005B34C0"/>
    <w:rsid w:val="005B391D"/>
    <w:rsid w:val="00645F04"/>
    <w:rsid w:val="00660EE6"/>
    <w:rsid w:val="006A69CC"/>
    <w:rsid w:val="006F1751"/>
    <w:rsid w:val="007126AE"/>
    <w:rsid w:val="00723A42"/>
    <w:rsid w:val="0072777F"/>
    <w:rsid w:val="007545D5"/>
    <w:rsid w:val="007A78F5"/>
    <w:rsid w:val="007C27AC"/>
    <w:rsid w:val="007D4955"/>
    <w:rsid w:val="007E7CC5"/>
    <w:rsid w:val="008240C2"/>
    <w:rsid w:val="00973F82"/>
    <w:rsid w:val="009908FB"/>
    <w:rsid w:val="009A2978"/>
    <w:rsid w:val="009B2FE5"/>
    <w:rsid w:val="009C3B3E"/>
    <w:rsid w:val="00A05636"/>
    <w:rsid w:val="00A2270B"/>
    <w:rsid w:val="00A60E0A"/>
    <w:rsid w:val="00A97666"/>
    <w:rsid w:val="00AE46D0"/>
    <w:rsid w:val="00AF1A9F"/>
    <w:rsid w:val="00AF5C1F"/>
    <w:rsid w:val="00B0284D"/>
    <w:rsid w:val="00B03F96"/>
    <w:rsid w:val="00B155A1"/>
    <w:rsid w:val="00B156E3"/>
    <w:rsid w:val="00B72B65"/>
    <w:rsid w:val="00B92F80"/>
    <w:rsid w:val="00BC29CE"/>
    <w:rsid w:val="00C32EF6"/>
    <w:rsid w:val="00C44361"/>
    <w:rsid w:val="00C65222"/>
    <w:rsid w:val="00CB76BF"/>
    <w:rsid w:val="00CC53F7"/>
    <w:rsid w:val="00CE2AC7"/>
    <w:rsid w:val="00CE47C0"/>
    <w:rsid w:val="00D05F67"/>
    <w:rsid w:val="00D15C5C"/>
    <w:rsid w:val="00D254D3"/>
    <w:rsid w:val="00D52999"/>
    <w:rsid w:val="00D5319A"/>
    <w:rsid w:val="00D74C5A"/>
    <w:rsid w:val="00DF73FD"/>
    <w:rsid w:val="00E24DC6"/>
    <w:rsid w:val="00E43174"/>
    <w:rsid w:val="00E526C6"/>
    <w:rsid w:val="00E55BE9"/>
    <w:rsid w:val="00E679F0"/>
    <w:rsid w:val="00EC69C7"/>
    <w:rsid w:val="00EE7ABE"/>
    <w:rsid w:val="00F012AB"/>
    <w:rsid w:val="00F369E5"/>
    <w:rsid w:val="00F434D2"/>
    <w:rsid w:val="00F50031"/>
    <w:rsid w:val="00F51D2C"/>
    <w:rsid w:val="00F57A2F"/>
    <w:rsid w:val="00F60DCE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E2DDC"/>
  <w15:chartTrackingRefBased/>
  <w15:docId w15:val="{FDF94B78-035D-42BE-A947-90DA275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AC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05636"/>
    <w:rPr>
      <w:sz w:val="24"/>
      <w:szCs w:val="24"/>
    </w:rPr>
  </w:style>
  <w:style w:type="paragraph" w:customStyle="1" w:styleId="Default">
    <w:name w:val="Default"/>
    <w:rsid w:val="00022649"/>
    <w:pPr>
      <w:autoSpaceDE w:val="0"/>
      <w:autoSpaceDN w:val="0"/>
      <w:adjustRightInd w:val="0"/>
    </w:pPr>
    <w:rPr>
      <w:rFonts w:ascii="BABDPA+TimesNewRoman" w:hAnsi="BABDPA+TimesNewRoman" w:cs="BABDPA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28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533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18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375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966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078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907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641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5935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369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02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561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838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66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637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521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54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62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030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462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5680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202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77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5567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469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1908">
          <w:marLeft w:val="60"/>
          <w:marRight w:val="3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96E536124BB49A56CD21106D137E7" ma:contentTypeVersion="2" ma:contentTypeDescription="Create a new document." ma:contentTypeScope="" ma:versionID="f70d8c38f591b928bb3f500d6443d6a4">
  <xsd:schema xmlns:xsd="http://www.w3.org/2001/XMLSchema" xmlns:xs="http://www.w3.org/2001/XMLSchema" xmlns:p="http://schemas.microsoft.com/office/2006/metadata/properties" xmlns:ns2="ca2213ae-bbf7-4d7c-9d5f-717b0b123e56" targetNamespace="http://schemas.microsoft.com/office/2006/metadata/properties" ma:root="true" ma:fieldsID="ec9e1f8714e33fd8f9eaeb72a1545c9a" ns2:_="">
    <xsd:import namespace="ca2213ae-bbf7-4d7c-9d5f-717b0b123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13ae-bbf7-4d7c-9d5f-717b0b12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8CB3C-064F-442D-99CC-70C90581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B2275-9F33-4199-AD08-BC958F3F0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215BE-23EA-4266-85A6-B75577A7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37956-108D-48B6-8D81-E06DE4F71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213ae-bbf7-4d7c-9d5f-717b0b123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An employer who prohibits discrimination in employment and in training of its workforce is known as:</vt:lpstr>
    </vt:vector>
  </TitlesOfParts>
  <Company>St Declan's College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 employer who prohibits discrimination in employment and in training of its workforce is known as:</dc:title>
  <dc:subject/>
  <dc:creator>Richard Delaney</dc:creator>
  <cp:keywords/>
  <cp:lastModifiedBy>PHILIP MURPHY</cp:lastModifiedBy>
  <cp:revision>5</cp:revision>
  <cp:lastPrinted>2021-10-14T11:16:00Z</cp:lastPrinted>
  <dcterms:created xsi:type="dcterms:W3CDTF">2021-11-20T08:44:00Z</dcterms:created>
  <dcterms:modified xsi:type="dcterms:W3CDTF">2021-11-21T20:27:00Z</dcterms:modified>
</cp:coreProperties>
</file>